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90293" w14:textId="4ED5733D" w:rsidR="00EA266F" w:rsidRPr="00091D19" w:rsidRDefault="00AD37B4" w:rsidP="00AD37B4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091D19">
        <w:rPr>
          <w:rFonts w:ascii="ＭＳ ゴシック" w:eastAsia="ＭＳ ゴシック" w:hAnsi="ＭＳ ゴシック" w:hint="eastAsia"/>
          <w:sz w:val="24"/>
          <w:szCs w:val="28"/>
        </w:rPr>
        <w:t>町田市中小企業融資制度</w:t>
      </w:r>
    </w:p>
    <w:p w14:paraId="7D36CE70" w14:textId="74382A65" w:rsidR="00AD37B4" w:rsidRPr="00091D19" w:rsidRDefault="00F4467D" w:rsidP="00AD37B4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bookmarkStart w:id="0" w:name="_Hlk184201242"/>
      <w:r w:rsidRPr="00F4467D">
        <w:rPr>
          <w:rFonts w:ascii="ＭＳ ゴシック" w:eastAsia="ＭＳ ゴシック" w:hAnsi="ＭＳ ゴシック" w:hint="eastAsia"/>
          <w:sz w:val="24"/>
          <w:szCs w:val="28"/>
        </w:rPr>
        <w:t>まちだ</w:t>
      </w:r>
      <w:r w:rsidRPr="00F4467D">
        <w:rPr>
          <w:rFonts w:ascii="ＭＳ ゴシック" w:eastAsia="ＭＳ ゴシック" w:hAnsi="ＭＳ ゴシック"/>
          <w:sz w:val="24"/>
          <w:szCs w:val="28"/>
        </w:rPr>
        <w:t>ECO to（いーこと）整備資金</w:t>
      </w:r>
      <w:bookmarkEnd w:id="0"/>
      <w:r w:rsidR="00AD37B4" w:rsidRPr="00091D19">
        <w:rPr>
          <w:rFonts w:ascii="ＭＳ ゴシック" w:eastAsia="ＭＳ ゴシック" w:hAnsi="ＭＳ ゴシック" w:hint="eastAsia"/>
          <w:sz w:val="24"/>
          <w:szCs w:val="28"/>
        </w:rPr>
        <w:t>融資対象</w:t>
      </w:r>
      <w:r>
        <w:rPr>
          <w:rFonts w:ascii="ＭＳ ゴシック" w:eastAsia="ＭＳ ゴシック" w:hAnsi="ＭＳ ゴシック" w:hint="eastAsia"/>
          <w:sz w:val="24"/>
          <w:szCs w:val="28"/>
        </w:rPr>
        <w:t>設備</w:t>
      </w:r>
      <w:r w:rsidR="00AD37B4" w:rsidRPr="00091D19">
        <w:rPr>
          <w:rFonts w:ascii="ＭＳ ゴシック" w:eastAsia="ＭＳ ゴシック" w:hAnsi="ＭＳ ゴシック" w:hint="eastAsia"/>
          <w:sz w:val="24"/>
          <w:szCs w:val="28"/>
        </w:rPr>
        <w:t>確認書</w:t>
      </w:r>
    </w:p>
    <w:p w14:paraId="5CE168CF" w14:textId="77777777" w:rsidR="00091D19" w:rsidRPr="00091D19" w:rsidRDefault="00091D19" w:rsidP="00AD37B4">
      <w:pPr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35DB5AED" w14:textId="72B60E1A" w:rsidR="00AD37B4" w:rsidRPr="00091D19" w:rsidRDefault="00091D19" w:rsidP="00AD37B4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 w:rsidRPr="00091D19">
        <w:rPr>
          <w:rFonts w:ascii="ＭＳ ゴシック" w:eastAsia="ＭＳ ゴシック" w:hAnsi="ＭＳ ゴシック" w:hint="eastAsia"/>
          <w:sz w:val="24"/>
          <w:szCs w:val="28"/>
        </w:rPr>
        <w:t xml:space="preserve">申請日　　　　　</w:t>
      </w:r>
      <w:r w:rsidR="00AD37B4" w:rsidRPr="00091D19">
        <w:rPr>
          <w:rFonts w:ascii="ＭＳ ゴシック" w:eastAsia="ＭＳ ゴシック" w:hAnsi="ＭＳ ゴシック" w:hint="eastAsia"/>
          <w:sz w:val="24"/>
          <w:szCs w:val="28"/>
        </w:rPr>
        <w:t>年　　　月　　　日</w:t>
      </w:r>
    </w:p>
    <w:p w14:paraId="53F27D54" w14:textId="03EA7579" w:rsidR="00AD37B4" w:rsidRPr="00091D19" w:rsidRDefault="00AD37B4" w:rsidP="00AD37B4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091D19">
        <w:rPr>
          <w:rFonts w:ascii="ＭＳ ゴシック" w:eastAsia="ＭＳ ゴシック" w:hAnsi="ＭＳ ゴシック" w:hint="eastAsia"/>
          <w:sz w:val="24"/>
          <w:szCs w:val="28"/>
        </w:rPr>
        <w:t>町田市長　石阪　丈一　様</w:t>
      </w:r>
    </w:p>
    <w:p w14:paraId="7F2674D6" w14:textId="3DBD53B4" w:rsidR="00AD37B4" w:rsidRPr="00091D19" w:rsidRDefault="00AD37B4" w:rsidP="00AD37B4">
      <w:pPr>
        <w:ind w:firstLineChars="2600" w:firstLine="6240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091D19">
        <w:rPr>
          <w:rFonts w:ascii="ＭＳ ゴシック" w:eastAsia="ＭＳ ゴシック" w:hAnsi="ＭＳ ゴシック" w:hint="eastAsia"/>
          <w:sz w:val="24"/>
          <w:szCs w:val="28"/>
        </w:rPr>
        <w:t xml:space="preserve">住所（所在地）　　　　　　　　　　　　　　　　　</w:t>
      </w:r>
    </w:p>
    <w:p w14:paraId="6657D48A" w14:textId="35C20EDE" w:rsidR="00AD37B4" w:rsidRPr="00091D19" w:rsidRDefault="00AD37B4" w:rsidP="00AD37B4">
      <w:pPr>
        <w:ind w:firstLineChars="2600" w:firstLine="6240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091D19">
        <w:rPr>
          <w:rFonts w:ascii="ＭＳ ゴシック" w:eastAsia="ＭＳ ゴシック" w:hAnsi="ＭＳ ゴシック" w:hint="eastAsia"/>
          <w:sz w:val="24"/>
          <w:szCs w:val="28"/>
        </w:rPr>
        <w:t xml:space="preserve">事業者名　　　　　　　　　　　</w:t>
      </w:r>
      <w:r w:rsidR="008E1181">
        <w:rPr>
          <w:rFonts w:ascii="ＭＳ ゴシック" w:eastAsia="ＭＳ ゴシック" w:hAnsi="ＭＳ ゴシック" w:hint="eastAsia"/>
          <w:sz w:val="24"/>
          <w:szCs w:val="28"/>
        </w:rPr>
        <w:t>印</w:t>
      </w:r>
      <w:r w:rsidRPr="00091D19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</w:t>
      </w:r>
    </w:p>
    <w:p w14:paraId="027EB024" w14:textId="08594B21" w:rsidR="00AD37B4" w:rsidRPr="00091D19" w:rsidRDefault="00AD37B4" w:rsidP="00AD37B4">
      <w:pPr>
        <w:ind w:firstLineChars="2600" w:firstLine="6240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091D19">
        <w:rPr>
          <w:rFonts w:ascii="ＭＳ ゴシック" w:eastAsia="ＭＳ ゴシック" w:hAnsi="ＭＳ ゴシック" w:hint="eastAsia"/>
          <w:sz w:val="24"/>
          <w:szCs w:val="28"/>
        </w:rPr>
        <w:t xml:space="preserve">電話番号　　　　　　　　　　　　　　　　　　　　</w:t>
      </w:r>
    </w:p>
    <w:p w14:paraId="0C2059E3" w14:textId="77777777" w:rsidR="00AD37B4" w:rsidRPr="00091D19" w:rsidRDefault="00AD37B4" w:rsidP="00AD37B4">
      <w:pPr>
        <w:ind w:firstLineChars="2600" w:firstLine="6240"/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3B9EA67F" w14:textId="0C6FDC48" w:rsidR="00AD37B4" w:rsidRPr="00091D19" w:rsidRDefault="00AD37B4" w:rsidP="00720A9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091D19">
        <w:rPr>
          <w:rFonts w:ascii="ＭＳ ゴシック" w:eastAsia="ＭＳ ゴシック" w:hAnsi="ＭＳ ゴシック" w:hint="eastAsia"/>
          <w:sz w:val="24"/>
          <w:szCs w:val="28"/>
        </w:rPr>
        <w:t>私は下記のとおり</w:t>
      </w:r>
      <w:r w:rsidR="006A07AA">
        <w:rPr>
          <w:rFonts w:ascii="ＭＳ ゴシック" w:eastAsia="ＭＳ ゴシック" w:hAnsi="ＭＳ ゴシック" w:hint="eastAsia"/>
          <w:sz w:val="24"/>
          <w:szCs w:val="28"/>
        </w:rPr>
        <w:t>設備整備</w:t>
      </w:r>
      <w:r w:rsidR="002458D6">
        <w:rPr>
          <w:rFonts w:ascii="ＭＳ ゴシック" w:eastAsia="ＭＳ ゴシック" w:hAnsi="ＭＳ ゴシック" w:hint="eastAsia"/>
          <w:sz w:val="24"/>
          <w:szCs w:val="28"/>
        </w:rPr>
        <w:t>を</w:t>
      </w:r>
      <w:r w:rsidRPr="00091D19">
        <w:rPr>
          <w:rFonts w:ascii="ＭＳ ゴシック" w:eastAsia="ＭＳ ゴシック" w:hAnsi="ＭＳ ゴシック" w:hint="eastAsia"/>
          <w:sz w:val="24"/>
          <w:szCs w:val="28"/>
        </w:rPr>
        <w:t>行いますので、町田市中小企業融資制度の</w:t>
      </w:r>
      <w:r w:rsidR="00F4467D">
        <w:rPr>
          <w:rFonts w:ascii="ＭＳ ゴシック" w:eastAsia="ＭＳ ゴシック" w:hAnsi="ＭＳ ゴシック" w:hint="eastAsia"/>
          <w:sz w:val="24"/>
          <w:szCs w:val="28"/>
        </w:rPr>
        <w:t>本</w:t>
      </w:r>
      <w:r w:rsidRPr="00091D19">
        <w:rPr>
          <w:rFonts w:ascii="ＭＳ ゴシック" w:eastAsia="ＭＳ ゴシック" w:hAnsi="ＭＳ ゴシック" w:hint="eastAsia"/>
          <w:sz w:val="24"/>
          <w:szCs w:val="28"/>
        </w:rPr>
        <w:t>融資対象</w:t>
      </w:r>
      <w:r w:rsidR="00F4467D">
        <w:rPr>
          <w:rFonts w:ascii="ＭＳ ゴシック" w:eastAsia="ＭＳ ゴシック" w:hAnsi="ＭＳ ゴシック" w:hint="eastAsia"/>
          <w:sz w:val="24"/>
          <w:szCs w:val="28"/>
        </w:rPr>
        <w:t>設備に</w:t>
      </w:r>
      <w:r w:rsidRPr="00091D19">
        <w:rPr>
          <w:rFonts w:ascii="ＭＳ ゴシック" w:eastAsia="ＭＳ ゴシック" w:hAnsi="ＭＳ ゴシック" w:hint="eastAsia"/>
          <w:sz w:val="24"/>
          <w:szCs w:val="28"/>
        </w:rPr>
        <w:t>該当することを確認願います。</w:t>
      </w:r>
    </w:p>
    <w:p w14:paraId="4F6EED61" w14:textId="77777777" w:rsidR="00AD37B4" w:rsidRPr="00091D19" w:rsidRDefault="00AD37B4" w:rsidP="00AD37B4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0580F7FD" w14:textId="77777777" w:rsidR="00AD37B4" w:rsidRPr="00091D19" w:rsidRDefault="00AD37B4" w:rsidP="00AD37B4">
      <w:pPr>
        <w:pStyle w:val="aa"/>
        <w:rPr>
          <w:sz w:val="24"/>
          <w:szCs w:val="28"/>
        </w:rPr>
      </w:pPr>
      <w:r w:rsidRPr="00091D19">
        <w:rPr>
          <w:rFonts w:hint="eastAsia"/>
          <w:sz w:val="24"/>
          <w:szCs w:val="28"/>
        </w:rPr>
        <w:t>記</w:t>
      </w:r>
    </w:p>
    <w:p w14:paraId="2E2D828B" w14:textId="49AF5643" w:rsidR="00091D19" w:rsidRDefault="00A16F44" w:rsidP="00AD37B4">
      <w:pPr>
        <w:rPr>
          <w:sz w:val="24"/>
          <w:szCs w:val="28"/>
        </w:rPr>
      </w:pPr>
      <w:r w:rsidRPr="00091D19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0486C" wp14:editId="0BDAC71C">
                <wp:simplePos x="0" y="0"/>
                <wp:positionH relativeFrom="column">
                  <wp:posOffset>9525</wp:posOffset>
                </wp:positionH>
                <wp:positionV relativeFrom="paragraph">
                  <wp:posOffset>114300</wp:posOffset>
                </wp:positionV>
                <wp:extent cx="6553200" cy="628650"/>
                <wp:effectExtent l="9525" t="9525" r="9525" b="9525"/>
                <wp:wrapNone/>
                <wp:docPr id="14441308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CED57" w14:textId="52A664D0" w:rsidR="00AD37B4" w:rsidRPr="00091D19" w:rsidRDefault="00AD37B4" w:rsidP="00AD37B4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091D1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対象</w:t>
                            </w:r>
                            <w:r w:rsidR="008E118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設備設置</w:t>
                            </w:r>
                            <w:r w:rsidRPr="00091D1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場所</w:t>
                            </w:r>
                            <w:r w:rsidR="002458D6" w:rsidRPr="002458D6"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  <w:t>（設備を設置する建物等の所在地又は住所を記載してください。）</w:t>
                            </w:r>
                          </w:p>
                          <w:p w14:paraId="7D0CF51F" w14:textId="7D172F92" w:rsidR="00AD37B4" w:rsidRPr="00A60B4A" w:rsidRDefault="00A60B4A" w:rsidP="00A60B4A">
                            <w:pPr>
                              <w:ind w:left="7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91D1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町田市</w:t>
                            </w:r>
                            <w:r w:rsidR="00AD37B4" w:rsidRPr="00091D1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 w:rsidR="00AD37B4" w:rsidRPr="00091D1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AD37B4" w:rsidRPr="00A60B4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B048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9pt;width:516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">
                <v:textbox inset="5.85pt,.7pt,5.85pt,.7pt">
                  <w:txbxContent>
                    <w:p w14:paraId="57ACED57" w14:textId="52A664D0" w:rsidR="00AD37B4" w:rsidRPr="00091D19" w:rsidRDefault="00AD37B4" w:rsidP="00AD37B4">
                      <w:pPr>
                        <w:pStyle w:val="a9"/>
                        <w:numPr>
                          <w:ilvl w:val="0"/>
                          <w:numId w:val="1"/>
                        </w:numPr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091D19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対象</w:t>
                      </w:r>
                      <w:r w:rsidR="008E1181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設備設置</w:t>
                      </w:r>
                      <w:r w:rsidRPr="00091D19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場所</w:t>
                      </w:r>
                      <w:r w:rsidR="002458D6" w:rsidRPr="002458D6"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  <w:t>（設備を設置する建物等の所在地又は住所を記載してください。）</w:t>
                      </w:r>
                    </w:p>
                    <w:p w14:paraId="7D0CF51F" w14:textId="7D172F92" w:rsidR="00AD37B4" w:rsidRPr="00A60B4A" w:rsidRDefault="00A60B4A" w:rsidP="00A60B4A">
                      <w:pPr>
                        <w:ind w:left="720"/>
                        <w:rPr>
                          <w:rFonts w:ascii="ＭＳ ゴシック" w:eastAsia="ＭＳ ゴシック" w:hAnsi="ＭＳ ゴシック"/>
                        </w:rPr>
                      </w:pPr>
                      <w:r w:rsidRPr="00091D19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町田市</w:t>
                      </w:r>
                      <w:r w:rsidR="00AD37B4" w:rsidRPr="00091D19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　　</w:t>
                      </w:r>
                      <w:r w:rsidR="00AD37B4" w:rsidRPr="00091D19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 xml:space="preserve">　</w:t>
                      </w:r>
                      <w:r w:rsidR="00AD37B4" w:rsidRPr="00A60B4A"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9CEBC90" w14:textId="21EABCCD" w:rsidR="00091D19" w:rsidRPr="00091D19" w:rsidRDefault="00A16F44" w:rsidP="00AD37B4">
      <w:pPr>
        <w:rPr>
          <w:sz w:val="24"/>
          <w:szCs w:val="28"/>
        </w:rPr>
      </w:pPr>
      <w:r w:rsidRPr="00091D19"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B0486C" wp14:editId="34DA9E7D">
                <wp:simplePos x="0" y="0"/>
                <wp:positionH relativeFrom="column">
                  <wp:posOffset>9525</wp:posOffset>
                </wp:positionH>
                <wp:positionV relativeFrom="paragraph">
                  <wp:posOffset>180975</wp:posOffset>
                </wp:positionV>
                <wp:extent cx="6553200" cy="1543050"/>
                <wp:effectExtent l="0" t="0" r="19050" b="19050"/>
                <wp:wrapNone/>
                <wp:docPr id="111749627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CBF9B" w14:textId="59408D51" w:rsidR="008E1181" w:rsidRDefault="008E1181" w:rsidP="00A60B4A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対象設備</w:t>
                            </w:r>
                            <w:r w:rsidRPr="008E118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（以下の該当設備に○をしてください）</w:t>
                            </w:r>
                          </w:p>
                          <w:p w14:paraId="7580D1C6" w14:textId="50A29AE4" w:rsidR="008A0EDD" w:rsidRDefault="00A60B4A" w:rsidP="008E1181">
                            <w:pPr>
                              <w:pStyle w:val="a9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032B1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太陽光</w:t>
                            </w:r>
                            <w:r w:rsidR="008A0ED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発電</w:t>
                            </w:r>
                            <w:r w:rsidRPr="00032B1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システム・太陽熱利用システム</w:t>
                            </w:r>
                            <w:r w:rsidR="00F4467D" w:rsidRPr="00032B1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、</w:t>
                            </w:r>
                            <w:r w:rsidR="00032B1B" w:rsidRPr="00032B1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蓄電池</w:t>
                            </w:r>
                            <w:r w:rsidR="008A0ED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システム</w:t>
                            </w:r>
                            <w:r w:rsidR="00032B1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、</w:t>
                            </w:r>
                          </w:p>
                          <w:p w14:paraId="251755D3" w14:textId="091CFB3E" w:rsidR="00A60B4A" w:rsidRPr="00032B1B" w:rsidRDefault="00F4467D" w:rsidP="008E1181">
                            <w:pPr>
                              <w:pStyle w:val="a9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032B1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次世代自動車※</w:t>
                            </w:r>
                            <w:r w:rsidR="00E051F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1</w:t>
                            </w:r>
                            <w:r w:rsidRPr="00032B1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（　　　　　　　</w:t>
                            </w:r>
                            <w:r w:rsidR="00E051F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032B1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）</w:t>
                            </w:r>
                            <w:r w:rsidR="00E051F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、充電設備※2（　　　　　　　　　）</w:t>
                            </w:r>
                          </w:p>
                          <w:p w14:paraId="400F0C2A" w14:textId="070AB378" w:rsidR="00F4467D" w:rsidRPr="00F4467D" w:rsidRDefault="00F4467D" w:rsidP="00F4467D">
                            <w:pPr>
                              <w:pStyle w:val="a9"/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F446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E051F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F446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電気自動車（EV）、プラグインハイブリッド自動車・バス・トラック（</w:t>
                            </w:r>
                            <w:r w:rsidRPr="00F4467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PHEV）</w:t>
                            </w:r>
                            <w:r w:rsidRPr="00F446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、燃料電池自動車・バス・トラック（</w:t>
                            </w:r>
                            <w:r w:rsidRPr="00F4467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FCV）</w:t>
                            </w:r>
                            <w:r w:rsidR="00E051F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※2</w:t>
                            </w:r>
                            <w:r w:rsidRPr="00F446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充電設備：超急速、急速、普通、</w:t>
                            </w:r>
                            <w:r w:rsidRPr="00F4467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V2H</w:t>
                            </w:r>
                            <w:r w:rsidR="00E051F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、外部給電器</w:t>
                            </w:r>
                          </w:p>
                          <w:p w14:paraId="2EAC54BB" w14:textId="1A079040" w:rsidR="00A60B4A" w:rsidRPr="00091D19" w:rsidRDefault="00A60B4A" w:rsidP="00A60B4A">
                            <w:pPr>
                              <w:pStyle w:val="a9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091D1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メーカー名：</w:t>
                            </w:r>
                          </w:p>
                          <w:p w14:paraId="37BAFFE5" w14:textId="2F35A046" w:rsidR="00A60B4A" w:rsidRPr="00091D19" w:rsidRDefault="00A60B4A" w:rsidP="00A60B4A">
                            <w:pPr>
                              <w:pStyle w:val="a9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091D1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型　　　式：</w:t>
                            </w:r>
                          </w:p>
                          <w:p w14:paraId="0B44348E" w14:textId="77777777" w:rsidR="00A60B4A" w:rsidRPr="00AD37B4" w:rsidRDefault="00A60B4A" w:rsidP="00A60B4A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AD37B4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0486C" id="Text Box 4" o:spid="_x0000_s1027" type="#_x0000_t202" style="position:absolute;left:0;text-align:left;margin-left:.75pt;margin-top:14.25pt;width:516pt;height:1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">
                <v:textbox inset="5.85pt,.7pt,5.85pt,.7pt">
                  <w:txbxContent>
                    <w:p w14:paraId="0CBCBF9B" w14:textId="59408D51" w:rsidR="008E1181" w:rsidRDefault="008E1181" w:rsidP="00A60B4A">
                      <w:pPr>
                        <w:pStyle w:val="a9"/>
                        <w:numPr>
                          <w:ilvl w:val="0"/>
                          <w:numId w:val="2"/>
                        </w:numPr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対象設備</w:t>
                      </w:r>
                      <w:r w:rsidRPr="008E118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（以下の該当設備に○をしてください）</w:t>
                      </w:r>
                    </w:p>
                    <w:p w14:paraId="7580D1C6" w14:textId="50A29AE4" w:rsidR="008A0EDD" w:rsidRDefault="00A60B4A" w:rsidP="008E1181">
                      <w:pPr>
                        <w:pStyle w:val="a9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032B1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太陽光</w:t>
                      </w:r>
                      <w:r w:rsidR="008A0ED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発電</w:t>
                      </w:r>
                      <w:r w:rsidRPr="00032B1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システム・太陽熱利用システム</w:t>
                      </w:r>
                      <w:r w:rsidR="00F4467D" w:rsidRPr="00032B1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、</w:t>
                      </w:r>
                      <w:r w:rsidR="00032B1B" w:rsidRPr="00032B1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蓄電池</w:t>
                      </w:r>
                      <w:r w:rsidR="008A0ED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システム</w:t>
                      </w:r>
                      <w:r w:rsidR="00032B1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、</w:t>
                      </w:r>
                    </w:p>
                    <w:p w14:paraId="251755D3" w14:textId="091CFB3E" w:rsidR="00A60B4A" w:rsidRPr="00032B1B" w:rsidRDefault="00F4467D" w:rsidP="008E1181">
                      <w:pPr>
                        <w:pStyle w:val="a9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032B1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次世代自動車※</w:t>
                      </w:r>
                      <w:r w:rsidR="00E051F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1</w:t>
                      </w:r>
                      <w:r w:rsidRPr="00032B1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（　　　　　　　</w:t>
                      </w:r>
                      <w:r w:rsidR="00E051F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Pr="00032B1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）</w:t>
                      </w:r>
                      <w:r w:rsidR="00E051F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、充電設備※2（　　　　　　　　　）</w:t>
                      </w:r>
                    </w:p>
                    <w:p w14:paraId="400F0C2A" w14:textId="070AB378" w:rsidR="00F4467D" w:rsidRPr="00F4467D" w:rsidRDefault="00F4467D" w:rsidP="00F4467D">
                      <w:pPr>
                        <w:pStyle w:val="a9"/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F4467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="00E051F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</w:t>
                      </w:r>
                      <w:r w:rsidRPr="00F4467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電気自動車（EV）、プラグインハイブリッド自動車・バス・トラック（</w:t>
                      </w:r>
                      <w:r w:rsidRPr="00F4467D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PHEV）</w:t>
                      </w:r>
                      <w:r w:rsidRPr="00F4467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、燃料電池自動車・バス・トラック（</w:t>
                      </w:r>
                      <w:r w:rsidRPr="00F4467D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FCV）</w:t>
                      </w:r>
                      <w:r w:rsidR="00E051F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※2</w:t>
                      </w:r>
                      <w:r w:rsidRPr="00F4467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充電設備：超急速、急速、普通、</w:t>
                      </w:r>
                      <w:r w:rsidRPr="00F4467D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V2H</w:t>
                      </w:r>
                      <w:r w:rsidR="00E051F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、外部給電器</w:t>
                      </w:r>
                    </w:p>
                    <w:p w14:paraId="2EAC54BB" w14:textId="1A079040" w:rsidR="00A60B4A" w:rsidRPr="00091D19" w:rsidRDefault="00A60B4A" w:rsidP="00A60B4A">
                      <w:pPr>
                        <w:pStyle w:val="a9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091D19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メーカー名：</w:t>
                      </w:r>
                    </w:p>
                    <w:p w14:paraId="37BAFFE5" w14:textId="2F35A046" w:rsidR="00A60B4A" w:rsidRPr="00091D19" w:rsidRDefault="00A60B4A" w:rsidP="00A60B4A">
                      <w:pPr>
                        <w:pStyle w:val="a9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091D19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型　　　式：</w:t>
                      </w:r>
                    </w:p>
                    <w:p w14:paraId="0B44348E" w14:textId="77777777" w:rsidR="00A60B4A" w:rsidRPr="00AD37B4" w:rsidRDefault="00A60B4A" w:rsidP="00A60B4A">
                      <w:pPr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AD37B4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　　　　　　　　　　　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4C6F38FA" w14:textId="0CFD5C37" w:rsidR="00091D19" w:rsidRDefault="00091D19" w:rsidP="00AD37B4">
      <w:pPr>
        <w:rPr>
          <w:sz w:val="24"/>
          <w:szCs w:val="28"/>
        </w:rPr>
      </w:pPr>
    </w:p>
    <w:p w14:paraId="3D10A4FE" w14:textId="77777777" w:rsidR="00CE0DA1" w:rsidRPr="00091D19" w:rsidRDefault="00CE0DA1" w:rsidP="00AD37B4">
      <w:pPr>
        <w:rPr>
          <w:sz w:val="24"/>
          <w:szCs w:val="28"/>
        </w:rPr>
      </w:pPr>
    </w:p>
    <w:p w14:paraId="1EED4427" w14:textId="77777777" w:rsidR="00CE0DA1" w:rsidRDefault="00CE0DA1" w:rsidP="00CE0DA1">
      <w:pPr>
        <w:rPr>
          <w:rFonts w:ascii="ＭＳ ゴシック" w:eastAsia="ＭＳ ゴシック" w:hAnsi="ＭＳ ゴシック"/>
          <w:sz w:val="24"/>
          <w:szCs w:val="28"/>
        </w:rPr>
      </w:pPr>
    </w:p>
    <w:p w14:paraId="58830B36" w14:textId="77777777" w:rsidR="008A0EDD" w:rsidRDefault="008A0EDD" w:rsidP="00CE0DA1">
      <w:pPr>
        <w:rPr>
          <w:rFonts w:ascii="ＭＳ ゴシック" w:eastAsia="ＭＳ ゴシック" w:hAnsi="ＭＳ ゴシック"/>
          <w:sz w:val="24"/>
          <w:szCs w:val="28"/>
        </w:rPr>
      </w:pPr>
    </w:p>
    <w:p w14:paraId="3FB66042" w14:textId="171F2DB8" w:rsidR="00AD37B4" w:rsidRDefault="00091D19" w:rsidP="00CE0DA1">
      <w:pPr>
        <w:rPr>
          <w:rFonts w:ascii="ＭＳ ゴシック" w:eastAsia="ＭＳ ゴシック" w:hAnsi="ＭＳ ゴシック"/>
          <w:sz w:val="24"/>
          <w:szCs w:val="28"/>
        </w:rPr>
      </w:pPr>
      <w:r w:rsidRPr="00091D19"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="00CE0DA1">
        <w:rPr>
          <w:rFonts w:ascii="ＭＳ ゴシック" w:eastAsia="ＭＳ ゴシック" w:hAnsi="ＭＳ ゴシック" w:hint="eastAsia"/>
          <w:sz w:val="24"/>
          <w:szCs w:val="28"/>
        </w:rPr>
        <w:t>要件チェックリスト</w:t>
      </w:r>
      <w:r w:rsidR="00CE0DA1" w:rsidRPr="00916F08">
        <w:rPr>
          <w:rFonts w:ascii="ＭＳ ゴシック" w:eastAsia="ＭＳ ゴシック" w:hAnsi="ＭＳ ゴシック" w:hint="eastAsia"/>
          <w:szCs w:val="21"/>
        </w:rPr>
        <w:t>）</w:t>
      </w:r>
      <w:r w:rsidR="00916F08" w:rsidRPr="00916F08">
        <w:rPr>
          <w:rFonts w:ascii="ＭＳ ゴシック" w:eastAsia="ＭＳ ゴシック" w:hAnsi="ＭＳ ゴシック" w:hint="eastAsia"/>
          <w:szCs w:val="21"/>
        </w:rPr>
        <w:t>※要件を確認し、</w:t>
      </w:r>
      <w:r w:rsidR="002458D6">
        <w:rPr>
          <w:rFonts w:ascii="ＭＳ ゴシック" w:eastAsia="ＭＳ ゴシック" w:hAnsi="ＭＳ ゴシック" w:hint="eastAsia"/>
          <w:szCs w:val="21"/>
        </w:rPr>
        <w:t>申請者</w:t>
      </w:r>
      <w:r w:rsidR="00916F08" w:rsidRPr="00916F08">
        <w:rPr>
          <w:rFonts w:ascii="ＭＳ ゴシック" w:eastAsia="ＭＳ ゴシック" w:hAnsi="ＭＳ ゴシック" w:hint="eastAsia"/>
          <w:szCs w:val="21"/>
        </w:rPr>
        <w:t>欄に【✔】を入力してください。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56"/>
        <w:gridCol w:w="9178"/>
        <w:gridCol w:w="822"/>
      </w:tblGrid>
      <w:tr w:rsidR="00CE0DA1" w14:paraId="0015993F" w14:textId="77777777" w:rsidTr="00720A96">
        <w:tc>
          <w:tcPr>
            <w:tcW w:w="456" w:type="dxa"/>
            <w:vAlign w:val="center"/>
          </w:tcPr>
          <w:p w14:paraId="0EB082C4" w14:textId="3B827F76" w:rsidR="00CE0DA1" w:rsidRPr="00CE0DA1" w:rsidRDefault="00CE0DA1" w:rsidP="0018654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E0DA1">
              <w:rPr>
                <w:rFonts w:ascii="ＭＳ ゴシック" w:eastAsia="ＭＳ ゴシック" w:hAnsi="ＭＳ ゴシック"/>
                <w:sz w:val="18"/>
                <w:szCs w:val="18"/>
              </w:rPr>
              <w:t>no</w:t>
            </w:r>
          </w:p>
        </w:tc>
        <w:tc>
          <w:tcPr>
            <w:tcW w:w="9178" w:type="dxa"/>
            <w:vAlign w:val="center"/>
          </w:tcPr>
          <w:p w14:paraId="24954B7B" w14:textId="79BD36DB" w:rsidR="00CE0DA1" w:rsidRPr="00CE0DA1" w:rsidRDefault="00CE0DA1" w:rsidP="0018654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E0D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要件</w:t>
            </w:r>
          </w:p>
        </w:tc>
        <w:tc>
          <w:tcPr>
            <w:tcW w:w="822" w:type="dxa"/>
          </w:tcPr>
          <w:p w14:paraId="0E7D82F5" w14:textId="2229A730" w:rsidR="00CE0DA1" w:rsidRPr="00CE0DA1" w:rsidRDefault="002458D6" w:rsidP="00916F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申請者確認</w:t>
            </w:r>
            <w:r w:rsidR="00CE0DA1" w:rsidRPr="00CE0D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欄</w:t>
            </w:r>
          </w:p>
        </w:tc>
      </w:tr>
      <w:tr w:rsidR="00CE0DA1" w14:paraId="5BDA0B3A" w14:textId="77777777" w:rsidTr="00CE0DA1">
        <w:tc>
          <w:tcPr>
            <w:tcW w:w="456" w:type="dxa"/>
          </w:tcPr>
          <w:p w14:paraId="57A4A7C1" w14:textId="4F993104" w:rsidR="00CE0DA1" w:rsidRPr="00916F08" w:rsidRDefault="00CE0DA1" w:rsidP="00CE0DA1">
            <w:pPr>
              <w:rPr>
                <w:rFonts w:ascii="ＭＳ ゴシック" w:eastAsia="ＭＳ ゴシック" w:hAnsi="ＭＳ ゴシック"/>
                <w:szCs w:val="21"/>
              </w:rPr>
            </w:pPr>
            <w:r w:rsidRPr="00916F08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9178" w:type="dxa"/>
          </w:tcPr>
          <w:p w14:paraId="62C474D9" w14:textId="5C921D18" w:rsidR="00CE0DA1" w:rsidRPr="00916F08" w:rsidRDefault="002458D6" w:rsidP="00CE0DA1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8D6">
              <w:rPr>
                <w:rFonts w:ascii="ＭＳ ゴシック" w:eastAsia="ＭＳ ゴシック" w:hAnsi="ＭＳ ゴシック" w:hint="eastAsia"/>
                <w:szCs w:val="21"/>
              </w:rPr>
              <w:t>対象設備は町田市内に設置する</w:t>
            </w:r>
            <w:r w:rsidR="007D6612">
              <w:rPr>
                <w:rFonts w:ascii="ＭＳ ゴシック" w:eastAsia="ＭＳ ゴシック" w:hAnsi="ＭＳ ゴシック" w:hint="eastAsia"/>
                <w:szCs w:val="21"/>
              </w:rPr>
              <w:t>（※）</w:t>
            </w:r>
          </w:p>
        </w:tc>
        <w:tc>
          <w:tcPr>
            <w:tcW w:w="822" w:type="dxa"/>
          </w:tcPr>
          <w:p w14:paraId="25C3993A" w14:textId="77777777" w:rsidR="00CE0DA1" w:rsidRPr="00916F08" w:rsidRDefault="00CE0DA1" w:rsidP="001E400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E0DA1" w14:paraId="0476E915" w14:textId="77777777" w:rsidTr="00CE0DA1">
        <w:tc>
          <w:tcPr>
            <w:tcW w:w="456" w:type="dxa"/>
          </w:tcPr>
          <w:p w14:paraId="56EDA302" w14:textId="42FA5892" w:rsidR="00CE0DA1" w:rsidRPr="00916F08" w:rsidRDefault="00CE0DA1" w:rsidP="00CE0DA1">
            <w:pPr>
              <w:rPr>
                <w:rFonts w:ascii="ＭＳ ゴシック" w:eastAsia="ＭＳ ゴシック" w:hAnsi="ＭＳ ゴシック"/>
                <w:szCs w:val="21"/>
              </w:rPr>
            </w:pPr>
            <w:r w:rsidRPr="00916F08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</w:p>
        </w:tc>
        <w:tc>
          <w:tcPr>
            <w:tcW w:w="9178" w:type="dxa"/>
          </w:tcPr>
          <w:p w14:paraId="759375FD" w14:textId="1AF66502" w:rsidR="00CE0DA1" w:rsidRPr="00916F08" w:rsidRDefault="002458D6" w:rsidP="00CE0DA1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8D6">
              <w:rPr>
                <w:rFonts w:ascii="ＭＳ ゴシック" w:eastAsia="ＭＳ ゴシック" w:hAnsi="ＭＳ ゴシック" w:hint="eastAsia"/>
                <w:szCs w:val="21"/>
              </w:rPr>
              <w:t>対象設備は事業所用として使用する（住居用ではない）</w:t>
            </w:r>
          </w:p>
        </w:tc>
        <w:tc>
          <w:tcPr>
            <w:tcW w:w="822" w:type="dxa"/>
          </w:tcPr>
          <w:p w14:paraId="35226B30" w14:textId="77777777" w:rsidR="00CE0DA1" w:rsidRPr="00916F08" w:rsidRDefault="00CE0DA1" w:rsidP="001E400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E0DA1" w14:paraId="47FEADC2" w14:textId="77777777" w:rsidTr="00CE0DA1">
        <w:tc>
          <w:tcPr>
            <w:tcW w:w="456" w:type="dxa"/>
          </w:tcPr>
          <w:p w14:paraId="60D87988" w14:textId="1924A505" w:rsidR="00CE0DA1" w:rsidRPr="00916F08" w:rsidRDefault="00CE0DA1" w:rsidP="00CE0DA1">
            <w:pPr>
              <w:rPr>
                <w:rFonts w:ascii="ＭＳ ゴシック" w:eastAsia="ＭＳ ゴシック" w:hAnsi="ＭＳ ゴシック"/>
                <w:szCs w:val="21"/>
              </w:rPr>
            </w:pPr>
            <w:r w:rsidRPr="00916F08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</w:p>
        </w:tc>
        <w:tc>
          <w:tcPr>
            <w:tcW w:w="9178" w:type="dxa"/>
          </w:tcPr>
          <w:p w14:paraId="6BBB4B5E" w14:textId="4D40F923" w:rsidR="00CE0DA1" w:rsidRPr="00916F08" w:rsidRDefault="001E4009" w:rsidP="00CE0DA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メーカー及び型式などの</w:t>
            </w:r>
            <w:r w:rsidR="007C2D8E">
              <w:rPr>
                <w:rFonts w:ascii="ＭＳ ゴシック" w:eastAsia="ＭＳ ゴシック" w:hAnsi="ＭＳ ゴシック" w:hint="eastAsia"/>
                <w:szCs w:val="21"/>
              </w:rPr>
              <w:t>仕様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が分かるもの（カタログ等）を</w:t>
            </w:r>
            <w:r w:rsidR="007C2D8E">
              <w:rPr>
                <w:rFonts w:ascii="ＭＳ ゴシック" w:eastAsia="ＭＳ ゴシック" w:hAnsi="ＭＳ ゴシック" w:hint="eastAsia"/>
                <w:szCs w:val="21"/>
              </w:rPr>
              <w:t>本確認書に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添付している</w:t>
            </w:r>
          </w:p>
        </w:tc>
        <w:tc>
          <w:tcPr>
            <w:tcW w:w="822" w:type="dxa"/>
          </w:tcPr>
          <w:p w14:paraId="0B4743BF" w14:textId="77777777" w:rsidR="00CE0DA1" w:rsidRPr="00916F08" w:rsidRDefault="00CE0DA1" w:rsidP="001E400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35293F8" w14:textId="398EDE91" w:rsidR="00CE0DA1" w:rsidRPr="00720A96" w:rsidRDefault="007D6612" w:rsidP="00CE0DA1">
      <w:pPr>
        <w:rPr>
          <w:rFonts w:ascii="ＭＳ ゴシック" w:eastAsia="ＭＳ ゴシック" w:hAnsi="ＭＳ ゴシック"/>
          <w:szCs w:val="21"/>
        </w:rPr>
      </w:pPr>
      <w:r w:rsidRPr="00720A96">
        <w:rPr>
          <w:rFonts w:ascii="ＭＳ ゴシック" w:eastAsia="ＭＳ ゴシック" w:hAnsi="ＭＳ ゴシック" w:hint="eastAsia"/>
          <w:szCs w:val="21"/>
        </w:rPr>
        <w:t>（※）車両の場合は、自動車検査証の「使用の本拠の位置」が町田市内であること。</w:t>
      </w:r>
    </w:p>
    <w:p w14:paraId="7BB26148" w14:textId="77777777" w:rsidR="00091D19" w:rsidRDefault="00091D19" w:rsidP="00091D19">
      <w:pPr>
        <w:pBdr>
          <w:bottom w:val="single" w:sz="6" w:space="1" w:color="auto"/>
        </w:pBdr>
        <w:wordWrap w:val="0"/>
        <w:jc w:val="right"/>
        <w:rPr>
          <w:rFonts w:ascii="ＭＳ ゴシック" w:eastAsia="ＭＳ ゴシック" w:hAnsi="ＭＳ ゴシック"/>
          <w:sz w:val="24"/>
          <w:szCs w:val="28"/>
        </w:rPr>
      </w:pPr>
    </w:p>
    <w:p w14:paraId="70E1177D" w14:textId="77777777" w:rsidR="00002DB7" w:rsidRPr="00002DB7" w:rsidRDefault="00002DB7" w:rsidP="00720A96">
      <w:pPr>
        <w:pBdr>
          <w:bottom w:val="single" w:sz="6" w:space="1" w:color="auto"/>
        </w:pBdr>
        <w:jc w:val="right"/>
        <w:rPr>
          <w:rFonts w:ascii="ＭＳ ゴシック" w:eastAsia="ＭＳ ゴシック" w:hAnsi="ＭＳ ゴシック"/>
          <w:sz w:val="24"/>
          <w:szCs w:val="28"/>
        </w:rPr>
      </w:pPr>
    </w:p>
    <w:p w14:paraId="400319F8" w14:textId="77777777" w:rsidR="00002DB7" w:rsidRDefault="00002DB7" w:rsidP="00091D19">
      <w:pPr>
        <w:wordWrap w:val="0"/>
        <w:jc w:val="right"/>
        <w:rPr>
          <w:rFonts w:ascii="ＭＳ ゴシック" w:eastAsia="ＭＳ ゴシック" w:hAnsi="ＭＳ ゴシック"/>
          <w:sz w:val="24"/>
          <w:szCs w:val="28"/>
        </w:rPr>
      </w:pPr>
    </w:p>
    <w:p w14:paraId="2918B52C" w14:textId="65D88F6C" w:rsidR="00091D19" w:rsidRDefault="00DD3701" w:rsidP="00720A96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町環政第　　</w:t>
      </w:r>
      <w:r w:rsidR="00091D19" w:rsidRPr="00091D19">
        <w:rPr>
          <w:rFonts w:ascii="ＭＳ ゴシック" w:eastAsia="ＭＳ ゴシック" w:hAnsi="ＭＳ ゴシック" w:hint="eastAsia"/>
          <w:sz w:val="24"/>
          <w:szCs w:val="28"/>
        </w:rPr>
        <w:t xml:space="preserve">　　号</w:t>
      </w:r>
    </w:p>
    <w:p w14:paraId="6F7A55B1" w14:textId="548338DB" w:rsidR="00DD3701" w:rsidRPr="00091D19" w:rsidRDefault="00DD3701" w:rsidP="00DD3701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（ no　　　　　　）</w:t>
      </w:r>
    </w:p>
    <w:p w14:paraId="5E760E34" w14:textId="0AE52C4B" w:rsidR="00091D19" w:rsidRPr="00091D19" w:rsidRDefault="00091D19" w:rsidP="00091D19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 w:rsidRPr="00091D19">
        <w:rPr>
          <w:rFonts w:ascii="ＭＳ ゴシック" w:eastAsia="ＭＳ ゴシック" w:hAnsi="ＭＳ ゴシック" w:hint="eastAsia"/>
          <w:sz w:val="24"/>
          <w:szCs w:val="28"/>
        </w:rPr>
        <w:t xml:space="preserve">　　　　年　　　月　　　日</w:t>
      </w:r>
    </w:p>
    <w:p w14:paraId="53D03BD3" w14:textId="4859AE16" w:rsidR="00091D19" w:rsidRPr="00091D19" w:rsidRDefault="00091D19" w:rsidP="00720A9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091D19">
        <w:rPr>
          <w:rFonts w:ascii="ＭＳ ゴシック" w:eastAsia="ＭＳ ゴシック" w:hAnsi="ＭＳ ゴシック" w:hint="eastAsia"/>
          <w:sz w:val="24"/>
          <w:szCs w:val="28"/>
        </w:rPr>
        <w:t>町田市中小企業融資制度の</w:t>
      </w:r>
      <w:r w:rsidR="00F4467D" w:rsidRPr="00F4467D">
        <w:rPr>
          <w:rFonts w:ascii="ＭＳ ゴシック" w:eastAsia="ＭＳ ゴシック" w:hAnsi="ＭＳ ゴシック" w:hint="eastAsia"/>
          <w:sz w:val="24"/>
          <w:szCs w:val="28"/>
        </w:rPr>
        <w:t>まちだ</w:t>
      </w:r>
      <w:r w:rsidR="00F4467D" w:rsidRPr="00F4467D">
        <w:rPr>
          <w:rFonts w:ascii="ＭＳ ゴシック" w:eastAsia="ＭＳ ゴシック" w:hAnsi="ＭＳ ゴシック"/>
          <w:sz w:val="24"/>
          <w:szCs w:val="28"/>
        </w:rPr>
        <w:t>ECO to（いーこと）整備資金</w:t>
      </w:r>
      <w:r w:rsidRPr="00091D19">
        <w:rPr>
          <w:rFonts w:ascii="ＭＳ ゴシック" w:eastAsia="ＭＳ ゴシック" w:hAnsi="ＭＳ ゴシック" w:hint="eastAsia"/>
          <w:sz w:val="24"/>
          <w:szCs w:val="28"/>
        </w:rPr>
        <w:t>の融資対象</w:t>
      </w:r>
      <w:r w:rsidR="00032B1B">
        <w:rPr>
          <w:rFonts w:ascii="ＭＳ ゴシック" w:eastAsia="ＭＳ ゴシック" w:hAnsi="ＭＳ ゴシック" w:hint="eastAsia"/>
          <w:sz w:val="24"/>
          <w:szCs w:val="28"/>
        </w:rPr>
        <w:t>設備</w:t>
      </w:r>
      <w:r w:rsidRPr="00091D19">
        <w:rPr>
          <w:rFonts w:ascii="ＭＳ ゴシック" w:eastAsia="ＭＳ ゴシック" w:hAnsi="ＭＳ ゴシック" w:hint="eastAsia"/>
          <w:sz w:val="24"/>
          <w:szCs w:val="28"/>
        </w:rPr>
        <w:t>に該当することを確認</w:t>
      </w:r>
      <w:r w:rsidR="00032B1B">
        <w:rPr>
          <w:rFonts w:ascii="ＭＳ ゴシック" w:eastAsia="ＭＳ ゴシック" w:hAnsi="ＭＳ ゴシック" w:hint="eastAsia"/>
          <w:sz w:val="24"/>
          <w:szCs w:val="28"/>
        </w:rPr>
        <w:t>しました。</w:t>
      </w:r>
    </w:p>
    <w:p w14:paraId="4BECB138" w14:textId="77777777" w:rsidR="00091D19" w:rsidRPr="00091D19" w:rsidRDefault="00091D19" w:rsidP="00091D19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01BB322F" w14:textId="476C8B67" w:rsidR="00AD37B4" w:rsidRPr="00A16F44" w:rsidRDefault="00091D19" w:rsidP="00A16F44">
      <w:pPr>
        <w:ind w:right="840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091D19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</w:t>
      </w:r>
      <w:r w:rsidRPr="00091D19">
        <w:rPr>
          <w:rFonts w:ascii="ＭＳ ゴシック" w:eastAsia="ＭＳ ゴシック" w:hAnsi="ＭＳ ゴシック" w:hint="eastAsia"/>
          <w:sz w:val="24"/>
          <w:szCs w:val="28"/>
        </w:rPr>
        <w:t xml:space="preserve">　町田市長　石阪　丈一　　　印</w:t>
      </w:r>
      <w:r w:rsidRPr="00091D19">
        <w:rPr>
          <w:rFonts w:hint="eastAsia"/>
          <w:sz w:val="24"/>
          <w:szCs w:val="28"/>
        </w:rPr>
        <w:t xml:space="preserve">　</w:t>
      </w:r>
      <w:r>
        <w:rPr>
          <w:rFonts w:hint="eastAsia"/>
        </w:rPr>
        <w:t xml:space="preserve">　　　　　　　　　　　　　　　　　　　　　　　　　</w:t>
      </w:r>
    </w:p>
    <w:sectPr w:rsidR="00AD37B4" w:rsidRPr="00A16F44" w:rsidSect="00AD37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35C4F" w14:textId="77777777" w:rsidR="00FF7148" w:rsidRDefault="00FF7148" w:rsidP="00F4467D">
      <w:r>
        <w:separator/>
      </w:r>
    </w:p>
  </w:endnote>
  <w:endnote w:type="continuationSeparator" w:id="0">
    <w:p w14:paraId="3588EC1F" w14:textId="77777777" w:rsidR="00FF7148" w:rsidRDefault="00FF7148" w:rsidP="00F4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242DD" w14:textId="77777777" w:rsidR="00FF7148" w:rsidRDefault="00FF7148" w:rsidP="00F4467D">
      <w:r>
        <w:separator/>
      </w:r>
    </w:p>
  </w:footnote>
  <w:footnote w:type="continuationSeparator" w:id="0">
    <w:p w14:paraId="01CAC36C" w14:textId="77777777" w:rsidR="00FF7148" w:rsidRDefault="00FF7148" w:rsidP="00F44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C3F2D"/>
    <w:multiLevelType w:val="hybridMultilevel"/>
    <w:tmpl w:val="66F2D9C0"/>
    <w:lvl w:ilvl="0" w:tplc="A36AA2B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2FD2521"/>
    <w:multiLevelType w:val="hybridMultilevel"/>
    <w:tmpl w:val="BECC32FC"/>
    <w:lvl w:ilvl="0" w:tplc="98C89C8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A072B32"/>
    <w:multiLevelType w:val="hybridMultilevel"/>
    <w:tmpl w:val="FBA80450"/>
    <w:lvl w:ilvl="0" w:tplc="2AA66D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26386737">
    <w:abstractNumId w:val="2"/>
  </w:num>
  <w:num w:numId="2" w16cid:durableId="333531162">
    <w:abstractNumId w:val="1"/>
  </w:num>
  <w:num w:numId="3" w16cid:durableId="98890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B4"/>
    <w:rsid w:val="00002DB7"/>
    <w:rsid w:val="00032B1B"/>
    <w:rsid w:val="00042D72"/>
    <w:rsid w:val="00043793"/>
    <w:rsid w:val="00075949"/>
    <w:rsid w:val="000808E2"/>
    <w:rsid w:val="00091D19"/>
    <w:rsid w:val="000A71CC"/>
    <w:rsid w:val="000B1008"/>
    <w:rsid w:val="000D5CD3"/>
    <w:rsid w:val="000D727B"/>
    <w:rsid w:val="000D799B"/>
    <w:rsid w:val="0010612B"/>
    <w:rsid w:val="001367CC"/>
    <w:rsid w:val="00186543"/>
    <w:rsid w:val="001E4009"/>
    <w:rsid w:val="002458D6"/>
    <w:rsid w:val="00300E20"/>
    <w:rsid w:val="00312A58"/>
    <w:rsid w:val="00377889"/>
    <w:rsid w:val="003B436E"/>
    <w:rsid w:val="00416E1D"/>
    <w:rsid w:val="004649BB"/>
    <w:rsid w:val="00477EA0"/>
    <w:rsid w:val="0051233D"/>
    <w:rsid w:val="005968C2"/>
    <w:rsid w:val="005B3657"/>
    <w:rsid w:val="005B4F0A"/>
    <w:rsid w:val="005C47C6"/>
    <w:rsid w:val="005F34C5"/>
    <w:rsid w:val="00625DF5"/>
    <w:rsid w:val="00660758"/>
    <w:rsid w:val="006620EE"/>
    <w:rsid w:val="006A07AA"/>
    <w:rsid w:val="006C66B5"/>
    <w:rsid w:val="00720A96"/>
    <w:rsid w:val="00742DEA"/>
    <w:rsid w:val="00772B63"/>
    <w:rsid w:val="007A3811"/>
    <w:rsid w:val="007C2D8E"/>
    <w:rsid w:val="007D6612"/>
    <w:rsid w:val="007F2925"/>
    <w:rsid w:val="007F4142"/>
    <w:rsid w:val="008761D6"/>
    <w:rsid w:val="008A0EDD"/>
    <w:rsid w:val="008A2B61"/>
    <w:rsid w:val="008C05E4"/>
    <w:rsid w:val="008D41DF"/>
    <w:rsid w:val="008E1181"/>
    <w:rsid w:val="00916F08"/>
    <w:rsid w:val="00991183"/>
    <w:rsid w:val="00994C89"/>
    <w:rsid w:val="009D1748"/>
    <w:rsid w:val="00A16F44"/>
    <w:rsid w:val="00A60B4A"/>
    <w:rsid w:val="00A72C6B"/>
    <w:rsid w:val="00AD32FD"/>
    <w:rsid w:val="00AD37B4"/>
    <w:rsid w:val="00AF156D"/>
    <w:rsid w:val="00B3389E"/>
    <w:rsid w:val="00C20145"/>
    <w:rsid w:val="00C43831"/>
    <w:rsid w:val="00C520DB"/>
    <w:rsid w:val="00CC74F6"/>
    <w:rsid w:val="00CE0DA1"/>
    <w:rsid w:val="00D058C0"/>
    <w:rsid w:val="00D308DC"/>
    <w:rsid w:val="00DD3701"/>
    <w:rsid w:val="00E051F8"/>
    <w:rsid w:val="00E17E85"/>
    <w:rsid w:val="00E2630D"/>
    <w:rsid w:val="00E60D7D"/>
    <w:rsid w:val="00EA266F"/>
    <w:rsid w:val="00ED0CB5"/>
    <w:rsid w:val="00EE277F"/>
    <w:rsid w:val="00EF246F"/>
    <w:rsid w:val="00F4467D"/>
    <w:rsid w:val="00F6278F"/>
    <w:rsid w:val="00F8285F"/>
    <w:rsid w:val="00F91609"/>
    <w:rsid w:val="00F95F1F"/>
    <w:rsid w:val="00FB3C54"/>
    <w:rsid w:val="00FC4FEF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ECA53"/>
  <w15:chartTrackingRefBased/>
  <w15:docId w15:val="{95C76E93-6DD0-4B1F-9DDD-A03513D6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37B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7B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7B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7B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7B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7B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7B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D37B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D37B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D37B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D37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D37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D37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D37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D37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D37B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D37B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D3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7B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D3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7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D3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7B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D37B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D37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D37B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D37B4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AD37B4"/>
    <w:pPr>
      <w:jc w:val="center"/>
    </w:pPr>
    <w:rPr>
      <w:rFonts w:ascii="ＭＳ ゴシック" w:eastAsia="ＭＳ ゴシック" w:hAnsi="ＭＳ ゴシック"/>
    </w:rPr>
  </w:style>
  <w:style w:type="character" w:customStyle="1" w:styleId="ab">
    <w:name w:val="記 (文字)"/>
    <w:basedOn w:val="a0"/>
    <w:link w:val="aa"/>
    <w:uiPriority w:val="99"/>
    <w:rsid w:val="00AD37B4"/>
    <w:rPr>
      <w:rFonts w:ascii="ＭＳ ゴシック" w:eastAsia="ＭＳ ゴシック" w:hAnsi="ＭＳ ゴシック"/>
    </w:rPr>
  </w:style>
  <w:style w:type="paragraph" w:styleId="ac">
    <w:name w:val="Closing"/>
    <w:basedOn w:val="a"/>
    <w:link w:val="ad"/>
    <w:uiPriority w:val="99"/>
    <w:unhideWhenUsed/>
    <w:rsid w:val="00AD37B4"/>
    <w:pPr>
      <w:jc w:val="right"/>
    </w:pPr>
    <w:rPr>
      <w:rFonts w:ascii="ＭＳ ゴシック" w:eastAsia="ＭＳ ゴシック" w:hAnsi="ＭＳ ゴシック"/>
    </w:rPr>
  </w:style>
  <w:style w:type="character" w:customStyle="1" w:styleId="ad">
    <w:name w:val="結語 (文字)"/>
    <w:basedOn w:val="a0"/>
    <w:link w:val="ac"/>
    <w:uiPriority w:val="99"/>
    <w:rsid w:val="00AD37B4"/>
    <w:rPr>
      <w:rFonts w:ascii="ＭＳ ゴシック" w:eastAsia="ＭＳ ゴシック" w:hAnsi="ＭＳ ゴシック"/>
    </w:rPr>
  </w:style>
  <w:style w:type="paragraph" w:styleId="ae">
    <w:name w:val="header"/>
    <w:basedOn w:val="a"/>
    <w:link w:val="af"/>
    <w:uiPriority w:val="99"/>
    <w:unhideWhenUsed/>
    <w:rsid w:val="00F4467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F4467D"/>
  </w:style>
  <w:style w:type="paragraph" w:styleId="af0">
    <w:name w:val="footer"/>
    <w:basedOn w:val="a"/>
    <w:link w:val="af1"/>
    <w:uiPriority w:val="99"/>
    <w:unhideWhenUsed/>
    <w:rsid w:val="00F4467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F4467D"/>
  </w:style>
  <w:style w:type="character" w:styleId="af2">
    <w:name w:val="annotation reference"/>
    <w:basedOn w:val="a0"/>
    <w:uiPriority w:val="99"/>
    <w:semiHidden/>
    <w:unhideWhenUsed/>
    <w:rsid w:val="006620EE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6620EE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6620EE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620EE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6620EE"/>
    <w:rPr>
      <w:b/>
      <w:bCs/>
    </w:rPr>
  </w:style>
  <w:style w:type="table" w:styleId="af7">
    <w:name w:val="Table Grid"/>
    <w:basedOn w:val="a1"/>
    <w:uiPriority w:val="39"/>
    <w:rsid w:val="00CE0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245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24</cp:revision>
  <dcterms:created xsi:type="dcterms:W3CDTF">2024-11-22T01:04:00Z</dcterms:created>
  <dcterms:modified xsi:type="dcterms:W3CDTF">2025-01-30T05:37:00Z</dcterms:modified>
</cp:coreProperties>
</file>