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4A5AF28" w:rsidR="003267DC" w:rsidRPr="00407DD7" w:rsidRDefault="007E6D81" w:rsidP="003267DC">
      <w:pPr>
        <w:rPr>
          <w:rFonts w:asciiTheme="minorEastAsia" w:hAnsiTheme="minorEastAsia"/>
        </w:rPr>
      </w:pPr>
      <w:r>
        <w:rPr>
          <w:rFonts w:asciiTheme="minorEastAsia" w:hAnsiTheme="minorEastAsia" w:hint="eastAsia"/>
        </w:rPr>
        <w:t>町田市長</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4F7247"/>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7E6D81"/>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2023-04-12T05:50:00Z</dcterms:modified>
</cp:coreProperties>
</file>