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DF742" w14:textId="77777777" w:rsidR="00B62DD6" w:rsidRDefault="00B62DD6">
      <w:pPr>
        <w:overflowPunct w:val="0"/>
      </w:pPr>
      <w:r>
        <w:rPr>
          <w:rFonts w:hint="eastAsia"/>
        </w:rPr>
        <w:t>第</w:t>
      </w:r>
      <w:r>
        <w:t>19</w:t>
      </w:r>
      <w:r>
        <w:rPr>
          <w:rFonts w:hint="eastAsia"/>
        </w:rPr>
        <w:t>号様式</w:t>
      </w:r>
      <w:r>
        <w:t>(</w:t>
      </w:r>
      <w:r>
        <w:rPr>
          <w:rFonts w:hint="eastAsia"/>
        </w:rPr>
        <w:t>第</w:t>
      </w:r>
      <w:r>
        <w:t>14</w:t>
      </w:r>
      <w:r>
        <w:rPr>
          <w:rFonts w:hint="eastAsia"/>
        </w:rPr>
        <w:t>条関係</w:t>
      </w:r>
      <w:r>
        <w:t>)</w:t>
      </w:r>
    </w:p>
    <w:p w14:paraId="6C535838" w14:textId="77777777" w:rsidR="00B62DD6" w:rsidRDefault="00B62DD6">
      <w:pPr>
        <w:overflowPunct w:val="0"/>
        <w:jc w:val="center"/>
      </w:pPr>
      <w:r>
        <w:t>(</w:t>
      </w:r>
      <w:r>
        <w:rPr>
          <w:rFonts w:hint="eastAsia"/>
        </w:rPr>
        <w:t>第</w:t>
      </w:r>
      <w:r>
        <w:t>1</w:t>
      </w:r>
      <w:r>
        <w:rPr>
          <w:rFonts w:hint="eastAsia"/>
        </w:rPr>
        <w:t>面表</w:t>
      </w:r>
      <w:r>
        <w:t>)</w:t>
      </w:r>
    </w:p>
    <w:p w14:paraId="546C53DA" w14:textId="77777777" w:rsidR="00B62DD6" w:rsidRDefault="00B62DD6">
      <w:pPr>
        <w:overflowPunct w:val="0"/>
        <w:jc w:val="right"/>
      </w:pPr>
      <w:r>
        <w:rPr>
          <w:rFonts w:hint="eastAsia"/>
        </w:rPr>
        <w:t xml:space="preserve">年　　月　　日　　</w:t>
      </w:r>
    </w:p>
    <w:p w14:paraId="5AD9C79B" w14:textId="1964F6A2" w:rsidR="00B62DD6" w:rsidRDefault="00B62DD6">
      <w:pPr>
        <w:overflowPunct w:val="0"/>
      </w:pPr>
      <w:r>
        <w:rPr>
          <w:rFonts w:hint="eastAsia"/>
        </w:rPr>
        <w:t xml:space="preserve">　町田市</w:t>
      </w:r>
      <w:r w:rsidR="004D3573">
        <w:rPr>
          <w:rFonts w:hint="eastAsia"/>
        </w:rPr>
        <w:t>保健所</w:t>
      </w:r>
      <w:r>
        <w:rPr>
          <w:rFonts w:hint="eastAsia"/>
        </w:rPr>
        <w:t>長　　　　　様</w:t>
      </w:r>
    </w:p>
    <w:p w14:paraId="6FCB7759" w14:textId="77777777" w:rsidR="00B62DD6" w:rsidRDefault="00B62DD6">
      <w:pPr>
        <w:overflowPunct w:val="0"/>
        <w:jc w:val="right"/>
      </w:pPr>
      <w:r>
        <w:rPr>
          <w:rFonts w:hint="eastAsia"/>
        </w:rPr>
        <w:t xml:space="preserve">住所　　　　　　　　　　　　</w:t>
      </w:r>
    </w:p>
    <w:p w14:paraId="6BAE7CB4" w14:textId="77777777" w:rsidR="00B62DD6" w:rsidRDefault="00B62DD6">
      <w:pPr>
        <w:overflowPunct w:val="0"/>
        <w:jc w:val="right"/>
      </w:pPr>
      <w:r>
        <w:rPr>
          <w:rFonts w:hint="eastAsia"/>
        </w:rPr>
        <w:t xml:space="preserve">管理者　氏名　　　　　　　　　　　　</w:t>
      </w:r>
    </w:p>
    <w:p w14:paraId="1FF2EA79" w14:textId="77777777" w:rsidR="00B62DD6" w:rsidRDefault="00B62DD6">
      <w:pPr>
        <w:overflowPunct w:val="0"/>
        <w:jc w:val="right"/>
      </w:pPr>
      <w:r>
        <w:rPr>
          <w:rFonts w:hint="eastAsia"/>
        </w:rPr>
        <w:t xml:space="preserve">電話番号　　　　　　　　　　</w:t>
      </w:r>
    </w:p>
    <w:p w14:paraId="4519D8C8" w14:textId="77777777" w:rsidR="00B62DD6" w:rsidRDefault="00B62DD6">
      <w:pPr>
        <w:overflowPunct w:val="0"/>
      </w:pPr>
    </w:p>
    <w:p w14:paraId="0B9E4CAC" w14:textId="77777777" w:rsidR="00B62DD6" w:rsidRDefault="00B62DD6">
      <w:pPr>
        <w:overflowPunct w:val="0"/>
        <w:jc w:val="center"/>
      </w:pPr>
      <w:r>
        <w:rPr>
          <w:rFonts w:hint="eastAsia"/>
        </w:rPr>
        <w:t>町田市診療用エックス線装置備付届</w:t>
      </w:r>
    </w:p>
    <w:p w14:paraId="52F0180F" w14:textId="77777777" w:rsidR="00B62DD6" w:rsidRDefault="00B62DD6">
      <w:pPr>
        <w:overflowPunct w:val="0"/>
      </w:pPr>
    </w:p>
    <w:p w14:paraId="5FD7CC6B" w14:textId="77777777" w:rsidR="00B62DD6" w:rsidRDefault="00B62DD6">
      <w:pPr>
        <w:overflowPunct w:val="0"/>
      </w:pPr>
      <w:r>
        <w:rPr>
          <w:rFonts w:hint="eastAsia"/>
        </w:rPr>
        <w:t xml:space="preserve">　診療用エックス線装置を備えましたので、医療法第</w:t>
      </w:r>
      <w:r>
        <w:t>15</w:t>
      </w:r>
      <w:r>
        <w:rPr>
          <w:rFonts w:hint="eastAsia"/>
        </w:rPr>
        <w:t>条第</w:t>
      </w:r>
      <w:r>
        <w:t>3</w:t>
      </w:r>
      <w:r>
        <w:rPr>
          <w:rFonts w:hint="eastAsia"/>
        </w:rPr>
        <w:t>項及び医療法施行規則第</w:t>
      </w:r>
      <w:r>
        <w:t>24</w:t>
      </w:r>
      <w:r>
        <w:rPr>
          <w:rFonts w:hint="eastAsia"/>
        </w:rPr>
        <w:t>条の</w:t>
      </w:r>
      <w:r>
        <w:t>2</w:t>
      </w:r>
      <w:r>
        <w:rPr>
          <w:rFonts w:hint="eastAsia"/>
        </w:rPr>
        <w:t>の規定により、下記のとおり届け出ます。</w:t>
      </w:r>
    </w:p>
    <w:p w14:paraId="74C9FDF5" w14:textId="77777777" w:rsidR="00B62DD6" w:rsidRDefault="00B62DD6">
      <w:pPr>
        <w:overflowPunct w:val="0"/>
      </w:pPr>
    </w:p>
    <w:p w14:paraId="04209F16" w14:textId="77777777" w:rsidR="00B62DD6" w:rsidRDefault="00B62DD6">
      <w:pPr>
        <w:overflowPunct w:val="0"/>
        <w:jc w:val="center"/>
      </w:pPr>
      <w:r>
        <w:rPr>
          <w:rFonts w:hint="eastAsia"/>
        </w:rPr>
        <w:t>記</w:t>
      </w:r>
    </w:p>
    <w:p w14:paraId="7283C4DD" w14:textId="77777777" w:rsidR="00B62DD6" w:rsidRDefault="00B62DD6">
      <w:pPr>
        <w:overflowPunct w:val="0"/>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45"/>
        <w:gridCol w:w="1260"/>
        <w:gridCol w:w="1260"/>
        <w:gridCol w:w="1435"/>
        <w:gridCol w:w="1610"/>
        <w:gridCol w:w="1995"/>
      </w:tblGrid>
      <w:tr w:rsidR="00B62DD6" w14:paraId="55258E2C" w14:textId="77777777">
        <w:trPr>
          <w:cantSplit/>
          <w:trHeight w:val="511"/>
        </w:trPr>
        <w:tc>
          <w:tcPr>
            <w:tcW w:w="3465" w:type="dxa"/>
            <w:gridSpan w:val="3"/>
            <w:vAlign w:val="center"/>
          </w:tcPr>
          <w:p w14:paraId="44244321" w14:textId="77777777" w:rsidR="00B62DD6" w:rsidRDefault="00B62DD6">
            <w:pPr>
              <w:overflowPunct w:val="0"/>
              <w:jc w:val="distribute"/>
            </w:pPr>
            <w:r>
              <w:rPr>
                <w:rFonts w:hint="eastAsia"/>
                <w:spacing w:val="420"/>
              </w:rPr>
              <w:t>所在</w:t>
            </w:r>
            <w:r>
              <w:rPr>
                <w:rFonts w:hint="eastAsia"/>
              </w:rPr>
              <w:t>地</w:t>
            </w:r>
          </w:p>
        </w:tc>
        <w:tc>
          <w:tcPr>
            <w:tcW w:w="5040" w:type="dxa"/>
            <w:gridSpan w:val="3"/>
          </w:tcPr>
          <w:p w14:paraId="3E3011BE" w14:textId="77777777" w:rsidR="00B62DD6" w:rsidRDefault="00B62DD6">
            <w:pPr>
              <w:overflowPunct w:val="0"/>
            </w:pPr>
            <w:r>
              <w:rPr>
                <w:rFonts w:hint="eastAsia"/>
              </w:rPr>
              <w:t xml:space="preserve">　</w:t>
            </w:r>
          </w:p>
        </w:tc>
      </w:tr>
      <w:tr w:rsidR="00B62DD6" w14:paraId="00E439A6" w14:textId="77777777">
        <w:trPr>
          <w:cantSplit/>
          <w:trHeight w:val="679"/>
        </w:trPr>
        <w:tc>
          <w:tcPr>
            <w:tcW w:w="3465" w:type="dxa"/>
            <w:gridSpan w:val="3"/>
            <w:vAlign w:val="center"/>
          </w:tcPr>
          <w:p w14:paraId="1CCC1A42" w14:textId="77777777" w:rsidR="00B62DD6" w:rsidRDefault="00B62DD6">
            <w:pPr>
              <w:overflowPunct w:val="0"/>
              <w:jc w:val="distribute"/>
            </w:pPr>
            <w:r>
              <w:rPr>
                <w:rFonts w:hint="eastAsia"/>
                <w:spacing w:val="560"/>
              </w:rPr>
              <w:t>名</w:t>
            </w:r>
            <w:r>
              <w:rPr>
                <w:rFonts w:hint="eastAsia"/>
              </w:rPr>
              <w:t>称</w:t>
            </w:r>
          </w:p>
        </w:tc>
        <w:tc>
          <w:tcPr>
            <w:tcW w:w="5040" w:type="dxa"/>
            <w:gridSpan w:val="3"/>
            <w:vAlign w:val="bottom"/>
          </w:tcPr>
          <w:p w14:paraId="5D181B82" w14:textId="77777777" w:rsidR="00B62DD6" w:rsidRDefault="00B62DD6">
            <w:pPr>
              <w:overflowPunct w:val="0"/>
              <w:jc w:val="right"/>
            </w:pPr>
            <w:r>
              <w:rPr>
                <w:rFonts w:hint="eastAsia"/>
              </w:rPr>
              <w:t xml:space="preserve">電話番号　　　　　　　</w:t>
            </w:r>
          </w:p>
        </w:tc>
      </w:tr>
      <w:tr w:rsidR="00B62DD6" w14:paraId="3E62AE10" w14:textId="77777777">
        <w:trPr>
          <w:cantSplit/>
          <w:trHeight w:val="570"/>
        </w:trPr>
        <w:tc>
          <w:tcPr>
            <w:tcW w:w="945" w:type="dxa"/>
            <w:vMerge w:val="restart"/>
            <w:textDirection w:val="tbRlV"/>
            <w:vAlign w:val="center"/>
          </w:tcPr>
          <w:p w14:paraId="4E844C9A" w14:textId="77777777" w:rsidR="00B62DD6" w:rsidRDefault="00B62DD6">
            <w:pPr>
              <w:overflowPunct w:val="0"/>
              <w:jc w:val="center"/>
            </w:pPr>
            <w:r>
              <w:rPr>
                <w:rFonts w:hint="eastAsia"/>
              </w:rPr>
              <w:t>診療用エックス線装置に関する事項</w:t>
            </w:r>
          </w:p>
        </w:tc>
        <w:tc>
          <w:tcPr>
            <w:tcW w:w="2520" w:type="dxa"/>
            <w:gridSpan w:val="2"/>
            <w:vAlign w:val="center"/>
          </w:tcPr>
          <w:p w14:paraId="447B8BBC" w14:textId="77777777" w:rsidR="00B62DD6" w:rsidRDefault="00B62DD6">
            <w:pPr>
              <w:overflowPunct w:val="0"/>
              <w:jc w:val="distribute"/>
            </w:pPr>
            <w:r>
              <w:rPr>
                <w:rFonts w:hint="eastAsia"/>
                <w:spacing w:val="210"/>
              </w:rPr>
              <w:t>製作者</w:t>
            </w:r>
            <w:r>
              <w:rPr>
                <w:rFonts w:hint="eastAsia"/>
              </w:rPr>
              <w:t>名</w:t>
            </w:r>
          </w:p>
        </w:tc>
        <w:tc>
          <w:tcPr>
            <w:tcW w:w="5040" w:type="dxa"/>
            <w:gridSpan w:val="3"/>
          </w:tcPr>
          <w:p w14:paraId="52AC7DCB" w14:textId="77777777" w:rsidR="00B62DD6" w:rsidRDefault="00B62DD6">
            <w:pPr>
              <w:overflowPunct w:val="0"/>
            </w:pPr>
            <w:r>
              <w:rPr>
                <w:rFonts w:hint="eastAsia"/>
              </w:rPr>
              <w:t xml:space="preserve">　</w:t>
            </w:r>
          </w:p>
        </w:tc>
      </w:tr>
      <w:tr w:rsidR="00B62DD6" w14:paraId="427D4D93" w14:textId="77777777">
        <w:trPr>
          <w:cantSplit/>
          <w:trHeight w:val="570"/>
        </w:trPr>
        <w:tc>
          <w:tcPr>
            <w:tcW w:w="945" w:type="dxa"/>
            <w:vMerge/>
            <w:vAlign w:val="center"/>
          </w:tcPr>
          <w:p w14:paraId="6ABC6311" w14:textId="77777777" w:rsidR="00B62DD6" w:rsidRDefault="00B62DD6">
            <w:pPr>
              <w:overflowPunct w:val="0"/>
              <w:jc w:val="center"/>
            </w:pPr>
          </w:p>
        </w:tc>
        <w:tc>
          <w:tcPr>
            <w:tcW w:w="2520" w:type="dxa"/>
            <w:gridSpan w:val="2"/>
            <w:vAlign w:val="center"/>
          </w:tcPr>
          <w:p w14:paraId="58317969" w14:textId="77777777" w:rsidR="00B62DD6" w:rsidRDefault="00B62DD6">
            <w:pPr>
              <w:overflowPunct w:val="0"/>
              <w:jc w:val="distribute"/>
            </w:pPr>
            <w:r>
              <w:rPr>
                <w:rFonts w:hint="eastAsia"/>
              </w:rPr>
              <w:t>型式及び台数</w:t>
            </w:r>
          </w:p>
        </w:tc>
        <w:tc>
          <w:tcPr>
            <w:tcW w:w="5040" w:type="dxa"/>
            <w:gridSpan w:val="3"/>
          </w:tcPr>
          <w:p w14:paraId="7D0BA31B" w14:textId="77777777" w:rsidR="00B62DD6" w:rsidRDefault="00B62DD6">
            <w:pPr>
              <w:overflowPunct w:val="0"/>
            </w:pPr>
            <w:r>
              <w:rPr>
                <w:rFonts w:hint="eastAsia"/>
              </w:rPr>
              <w:t xml:space="preserve">　</w:t>
            </w:r>
          </w:p>
        </w:tc>
      </w:tr>
      <w:tr w:rsidR="00B62DD6" w14:paraId="6F7DD950" w14:textId="77777777">
        <w:trPr>
          <w:cantSplit/>
          <w:trHeight w:val="570"/>
        </w:trPr>
        <w:tc>
          <w:tcPr>
            <w:tcW w:w="945" w:type="dxa"/>
            <w:vMerge/>
            <w:vAlign w:val="center"/>
          </w:tcPr>
          <w:p w14:paraId="5C15E986" w14:textId="77777777" w:rsidR="00B62DD6" w:rsidRDefault="00B62DD6">
            <w:pPr>
              <w:overflowPunct w:val="0"/>
              <w:jc w:val="center"/>
            </w:pPr>
          </w:p>
        </w:tc>
        <w:tc>
          <w:tcPr>
            <w:tcW w:w="1260" w:type="dxa"/>
            <w:vMerge w:val="restart"/>
            <w:vAlign w:val="center"/>
          </w:tcPr>
          <w:p w14:paraId="4FACB3D0" w14:textId="77777777" w:rsidR="00B62DD6" w:rsidRDefault="00B62DD6">
            <w:pPr>
              <w:overflowPunct w:val="0"/>
              <w:jc w:val="distribute"/>
            </w:pPr>
            <w:r>
              <w:rPr>
                <w:rFonts w:hint="eastAsia"/>
              </w:rPr>
              <w:t>定格出力</w:t>
            </w:r>
          </w:p>
        </w:tc>
        <w:tc>
          <w:tcPr>
            <w:tcW w:w="1260" w:type="dxa"/>
            <w:vAlign w:val="center"/>
          </w:tcPr>
          <w:p w14:paraId="2F7B0F40" w14:textId="77777777" w:rsidR="00B62DD6" w:rsidRDefault="00B62DD6">
            <w:pPr>
              <w:overflowPunct w:val="0"/>
              <w:jc w:val="distribute"/>
            </w:pPr>
            <w:r>
              <w:rPr>
                <w:rFonts w:hint="eastAsia"/>
                <w:spacing w:val="105"/>
              </w:rPr>
              <w:t>連</w:t>
            </w:r>
            <w:r>
              <w:rPr>
                <w:rFonts w:hint="eastAsia"/>
              </w:rPr>
              <w:t>続</w:t>
            </w:r>
          </w:p>
        </w:tc>
        <w:tc>
          <w:tcPr>
            <w:tcW w:w="5040" w:type="dxa"/>
            <w:gridSpan w:val="3"/>
            <w:vAlign w:val="center"/>
          </w:tcPr>
          <w:p w14:paraId="1F04D82E" w14:textId="77777777" w:rsidR="00B62DD6" w:rsidRDefault="00B62DD6">
            <w:pPr>
              <w:overflowPunct w:val="0"/>
              <w:jc w:val="right"/>
            </w:pPr>
            <w:r>
              <w:rPr>
                <w:rFonts w:hint="eastAsia"/>
              </w:rPr>
              <w:t xml:space="preserve">キロボルト　　　　　　　　　　</w:t>
            </w:r>
          </w:p>
          <w:p w14:paraId="17E60C98" w14:textId="77777777" w:rsidR="00B62DD6" w:rsidRDefault="00B62DD6">
            <w:pPr>
              <w:overflowPunct w:val="0"/>
              <w:jc w:val="right"/>
            </w:pPr>
            <w:r>
              <w:rPr>
                <w:rFonts w:hint="eastAsia"/>
              </w:rPr>
              <w:t xml:space="preserve">ミリアンペア　　　　　　　　　</w:t>
            </w:r>
          </w:p>
        </w:tc>
      </w:tr>
      <w:tr w:rsidR="00B62DD6" w14:paraId="0A7EBC8F" w14:textId="77777777">
        <w:trPr>
          <w:cantSplit/>
          <w:trHeight w:val="570"/>
        </w:trPr>
        <w:tc>
          <w:tcPr>
            <w:tcW w:w="945" w:type="dxa"/>
            <w:vMerge/>
            <w:vAlign w:val="center"/>
          </w:tcPr>
          <w:p w14:paraId="4A06D7CF" w14:textId="77777777" w:rsidR="00B62DD6" w:rsidRDefault="00B62DD6">
            <w:pPr>
              <w:overflowPunct w:val="0"/>
              <w:jc w:val="center"/>
            </w:pPr>
          </w:p>
        </w:tc>
        <w:tc>
          <w:tcPr>
            <w:tcW w:w="1260" w:type="dxa"/>
            <w:vMerge/>
            <w:vAlign w:val="center"/>
          </w:tcPr>
          <w:p w14:paraId="039202E2" w14:textId="77777777" w:rsidR="00B62DD6" w:rsidRDefault="00B62DD6">
            <w:pPr>
              <w:overflowPunct w:val="0"/>
              <w:jc w:val="distribute"/>
            </w:pPr>
          </w:p>
        </w:tc>
        <w:tc>
          <w:tcPr>
            <w:tcW w:w="1260" w:type="dxa"/>
            <w:vAlign w:val="center"/>
          </w:tcPr>
          <w:p w14:paraId="1385540C" w14:textId="77777777" w:rsidR="00B62DD6" w:rsidRDefault="00B62DD6">
            <w:pPr>
              <w:overflowPunct w:val="0"/>
              <w:jc w:val="distribute"/>
            </w:pPr>
            <w:r>
              <w:rPr>
                <w:rFonts w:hint="eastAsia"/>
              </w:rPr>
              <w:t>短時間</w:t>
            </w:r>
          </w:p>
        </w:tc>
        <w:tc>
          <w:tcPr>
            <w:tcW w:w="5040" w:type="dxa"/>
            <w:gridSpan w:val="3"/>
            <w:vAlign w:val="center"/>
          </w:tcPr>
          <w:p w14:paraId="7CF60FD2" w14:textId="77777777" w:rsidR="00B62DD6" w:rsidRDefault="00B62DD6">
            <w:pPr>
              <w:overflowPunct w:val="0"/>
              <w:jc w:val="right"/>
            </w:pPr>
            <w:r>
              <w:rPr>
                <w:rFonts w:hint="eastAsia"/>
              </w:rPr>
              <w:t xml:space="preserve">キロボルト　　　　　　　　　　</w:t>
            </w:r>
          </w:p>
          <w:p w14:paraId="06C9E5BA" w14:textId="77777777" w:rsidR="00B62DD6" w:rsidRDefault="00B62DD6">
            <w:pPr>
              <w:overflowPunct w:val="0"/>
              <w:jc w:val="right"/>
            </w:pPr>
            <w:r>
              <w:rPr>
                <w:rFonts w:hint="eastAsia"/>
              </w:rPr>
              <w:t xml:space="preserve">ミリアンペア　　　　秒　　　　</w:t>
            </w:r>
          </w:p>
        </w:tc>
      </w:tr>
      <w:tr w:rsidR="00B62DD6" w14:paraId="07A1BDD9" w14:textId="77777777">
        <w:trPr>
          <w:cantSplit/>
          <w:trHeight w:val="570"/>
        </w:trPr>
        <w:tc>
          <w:tcPr>
            <w:tcW w:w="945" w:type="dxa"/>
            <w:vMerge/>
            <w:vAlign w:val="center"/>
          </w:tcPr>
          <w:p w14:paraId="3B145EF7" w14:textId="77777777" w:rsidR="00B62DD6" w:rsidRDefault="00B62DD6">
            <w:pPr>
              <w:overflowPunct w:val="0"/>
              <w:jc w:val="center"/>
            </w:pPr>
          </w:p>
        </w:tc>
        <w:tc>
          <w:tcPr>
            <w:tcW w:w="1260" w:type="dxa"/>
            <w:vMerge/>
            <w:vAlign w:val="center"/>
          </w:tcPr>
          <w:p w14:paraId="178BF93B" w14:textId="77777777" w:rsidR="00B62DD6" w:rsidRDefault="00B62DD6">
            <w:pPr>
              <w:overflowPunct w:val="0"/>
              <w:jc w:val="distribute"/>
            </w:pPr>
          </w:p>
        </w:tc>
        <w:tc>
          <w:tcPr>
            <w:tcW w:w="1260" w:type="dxa"/>
            <w:vAlign w:val="center"/>
          </w:tcPr>
          <w:p w14:paraId="6FE51B8E" w14:textId="77777777" w:rsidR="00B62DD6" w:rsidRDefault="00B62DD6">
            <w:pPr>
              <w:overflowPunct w:val="0"/>
              <w:jc w:val="distribute"/>
            </w:pPr>
            <w:r>
              <w:rPr>
                <w:rFonts w:hint="eastAsia"/>
              </w:rPr>
              <w:t>蓄放式</w:t>
            </w:r>
          </w:p>
        </w:tc>
        <w:tc>
          <w:tcPr>
            <w:tcW w:w="5040" w:type="dxa"/>
            <w:gridSpan w:val="3"/>
            <w:vAlign w:val="center"/>
          </w:tcPr>
          <w:p w14:paraId="435F0F98" w14:textId="77777777" w:rsidR="00B62DD6" w:rsidRDefault="00B62DD6">
            <w:pPr>
              <w:overflowPunct w:val="0"/>
              <w:jc w:val="right"/>
            </w:pPr>
            <w:r>
              <w:rPr>
                <w:rFonts w:hint="eastAsia"/>
              </w:rPr>
              <w:t xml:space="preserve">キロボルト　　　　　　　　　　</w:t>
            </w:r>
          </w:p>
          <w:p w14:paraId="30E6218C" w14:textId="77777777" w:rsidR="00B62DD6" w:rsidRDefault="00B62DD6">
            <w:pPr>
              <w:overflowPunct w:val="0"/>
              <w:jc w:val="right"/>
            </w:pPr>
            <w:r>
              <w:rPr>
                <w:rFonts w:hint="eastAsia"/>
              </w:rPr>
              <w:t xml:space="preserve">マイクロファラッド　　　　　　</w:t>
            </w:r>
          </w:p>
        </w:tc>
      </w:tr>
      <w:tr w:rsidR="00B62DD6" w14:paraId="7230960C" w14:textId="77777777">
        <w:trPr>
          <w:cantSplit/>
          <w:trHeight w:val="570"/>
        </w:trPr>
        <w:tc>
          <w:tcPr>
            <w:tcW w:w="945" w:type="dxa"/>
            <w:vMerge/>
            <w:vAlign w:val="center"/>
          </w:tcPr>
          <w:p w14:paraId="62FCD3F8" w14:textId="77777777" w:rsidR="00B62DD6" w:rsidRDefault="00B62DD6">
            <w:pPr>
              <w:overflowPunct w:val="0"/>
              <w:jc w:val="center"/>
            </w:pPr>
          </w:p>
        </w:tc>
        <w:tc>
          <w:tcPr>
            <w:tcW w:w="2520" w:type="dxa"/>
            <w:gridSpan w:val="2"/>
            <w:vAlign w:val="center"/>
          </w:tcPr>
          <w:p w14:paraId="185CBC65" w14:textId="77777777" w:rsidR="00B62DD6" w:rsidRDefault="00B62DD6">
            <w:pPr>
              <w:overflowPunct w:val="0"/>
              <w:jc w:val="distribute"/>
            </w:pPr>
            <w:r>
              <w:rPr>
                <w:rFonts w:hint="eastAsia"/>
              </w:rPr>
              <w:t>エックス線管の数</w:t>
            </w:r>
          </w:p>
        </w:tc>
        <w:tc>
          <w:tcPr>
            <w:tcW w:w="5040" w:type="dxa"/>
            <w:gridSpan w:val="3"/>
            <w:vAlign w:val="center"/>
          </w:tcPr>
          <w:p w14:paraId="38B4265D" w14:textId="77777777" w:rsidR="00B62DD6" w:rsidRDefault="00B62DD6">
            <w:pPr>
              <w:overflowPunct w:val="0"/>
              <w:jc w:val="right"/>
            </w:pPr>
            <w:r>
              <w:rPr>
                <w:rFonts w:hint="eastAsia"/>
              </w:rPr>
              <w:t xml:space="preserve">管球　　　　　　　　　</w:t>
            </w:r>
          </w:p>
        </w:tc>
      </w:tr>
      <w:tr w:rsidR="00B62DD6" w14:paraId="055AA74D" w14:textId="77777777">
        <w:trPr>
          <w:cantSplit/>
          <w:trHeight w:val="637"/>
        </w:trPr>
        <w:tc>
          <w:tcPr>
            <w:tcW w:w="945" w:type="dxa"/>
            <w:vMerge/>
            <w:vAlign w:val="center"/>
          </w:tcPr>
          <w:p w14:paraId="4CF94983" w14:textId="77777777" w:rsidR="00B62DD6" w:rsidRDefault="00B62DD6">
            <w:pPr>
              <w:overflowPunct w:val="0"/>
              <w:jc w:val="center"/>
            </w:pPr>
          </w:p>
        </w:tc>
        <w:tc>
          <w:tcPr>
            <w:tcW w:w="2520" w:type="dxa"/>
            <w:gridSpan w:val="2"/>
            <w:vAlign w:val="center"/>
          </w:tcPr>
          <w:p w14:paraId="128609DF" w14:textId="77777777" w:rsidR="00B62DD6" w:rsidRDefault="00B62DD6">
            <w:pPr>
              <w:overflowPunct w:val="0"/>
              <w:jc w:val="distribute"/>
            </w:pPr>
            <w:r>
              <w:rPr>
                <w:rFonts w:hint="eastAsia"/>
              </w:rPr>
              <w:t>用途</w:t>
            </w:r>
          </w:p>
        </w:tc>
        <w:tc>
          <w:tcPr>
            <w:tcW w:w="5040" w:type="dxa"/>
            <w:gridSpan w:val="3"/>
            <w:vAlign w:val="center"/>
          </w:tcPr>
          <w:p w14:paraId="3B357D57" w14:textId="77777777" w:rsidR="00B62DD6" w:rsidRDefault="00B62DD6">
            <w:pPr>
              <w:overflowPunct w:val="0"/>
              <w:jc w:val="center"/>
            </w:pPr>
            <w:r>
              <w:rPr>
                <w:rFonts w:hint="eastAsia"/>
              </w:rPr>
              <w:t>一般撮影・透視・</w:t>
            </w:r>
            <w:r>
              <w:t>CT</w:t>
            </w:r>
            <w:r>
              <w:rPr>
                <w:rFonts w:hint="eastAsia"/>
              </w:rPr>
              <w:t>・歯科用</w:t>
            </w:r>
          </w:p>
          <w:p w14:paraId="0E163778" w14:textId="77777777" w:rsidR="00B62DD6" w:rsidRDefault="00B62DD6">
            <w:pPr>
              <w:overflowPunct w:val="0"/>
              <w:jc w:val="center"/>
            </w:pPr>
            <w:r>
              <w:rPr>
                <w:rFonts w:hint="eastAsia"/>
              </w:rPr>
              <w:t>その他</w:t>
            </w:r>
            <w:r>
              <w:t>(</w:t>
            </w:r>
            <w:r>
              <w:rPr>
                <w:rFonts w:hint="eastAsia"/>
              </w:rPr>
              <w:t xml:space="preserve">　　　　　　　　　</w:t>
            </w:r>
            <w:r>
              <w:t>)</w:t>
            </w:r>
          </w:p>
        </w:tc>
      </w:tr>
      <w:tr w:rsidR="00B62DD6" w14:paraId="1E176C6E" w14:textId="77777777">
        <w:trPr>
          <w:cantSplit/>
          <w:trHeight w:val="623"/>
        </w:trPr>
        <w:tc>
          <w:tcPr>
            <w:tcW w:w="3465" w:type="dxa"/>
            <w:gridSpan w:val="3"/>
            <w:vMerge w:val="restart"/>
            <w:vAlign w:val="center"/>
          </w:tcPr>
          <w:p w14:paraId="01D0EB00" w14:textId="77777777" w:rsidR="00B62DD6" w:rsidRDefault="00B62DD6">
            <w:pPr>
              <w:overflowPunct w:val="0"/>
              <w:jc w:val="distribute"/>
            </w:pPr>
            <w:r>
              <w:rPr>
                <w:rFonts w:hint="eastAsia"/>
              </w:rPr>
              <w:t>エックス線診療に従事する医師、歯科医師、診療放射線技師又は診療エックス線技師の氏名及び経歴</w:t>
            </w:r>
          </w:p>
        </w:tc>
        <w:tc>
          <w:tcPr>
            <w:tcW w:w="1435" w:type="dxa"/>
            <w:vAlign w:val="center"/>
          </w:tcPr>
          <w:p w14:paraId="46D4110D" w14:textId="77777777" w:rsidR="00B62DD6" w:rsidRDefault="00B62DD6">
            <w:pPr>
              <w:overflowPunct w:val="0"/>
              <w:jc w:val="center"/>
            </w:pPr>
            <w:r>
              <w:rPr>
                <w:rFonts w:hint="eastAsia"/>
              </w:rPr>
              <w:t>氏名</w:t>
            </w:r>
          </w:p>
        </w:tc>
        <w:tc>
          <w:tcPr>
            <w:tcW w:w="1610" w:type="dxa"/>
            <w:vAlign w:val="center"/>
          </w:tcPr>
          <w:p w14:paraId="509F0673" w14:textId="77777777" w:rsidR="00B62DD6" w:rsidRDefault="00B62DD6">
            <w:pPr>
              <w:overflowPunct w:val="0"/>
              <w:jc w:val="center"/>
            </w:pPr>
            <w:r>
              <w:rPr>
                <w:rFonts w:hint="eastAsia"/>
                <w:spacing w:val="105"/>
              </w:rPr>
              <w:t>職</w:t>
            </w:r>
            <w:r>
              <w:rPr>
                <w:rFonts w:hint="eastAsia"/>
              </w:rPr>
              <w:t>種</w:t>
            </w:r>
          </w:p>
        </w:tc>
        <w:tc>
          <w:tcPr>
            <w:tcW w:w="1995" w:type="dxa"/>
            <w:vAlign w:val="center"/>
          </w:tcPr>
          <w:p w14:paraId="7FC75BBD" w14:textId="77777777" w:rsidR="00B62DD6" w:rsidRDefault="00B62DD6">
            <w:pPr>
              <w:overflowPunct w:val="0"/>
              <w:jc w:val="distribute"/>
            </w:pPr>
            <w:r>
              <w:rPr>
                <w:rFonts w:hint="eastAsia"/>
              </w:rPr>
              <w:t>エックス線診療に関する経歴</w:t>
            </w:r>
          </w:p>
        </w:tc>
      </w:tr>
      <w:tr w:rsidR="00B62DD6" w14:paraId="6668B469" w14:textId="77777777">
        <w:trPr>
          <w:cantSplit/>
          <w:trHeight w:val="986"/>
        </w:trPr>
        <w:tc>
          <w:tcPr>
            <w:tcW w:w="3465" w:type="dxa"/>
            <w:gridSpan w:val="3"/>
            <w:vMerge/>
            <w:vAlign w:val="center"/>
          </w:tcPr>
          <w:p w14:paraId="03A77ABA" w14:textId="77777777" w:rsidR="00B62DD6" w:rsidRDefault="00B62DD6">
            <w:pPr>
              <w:overflowPunct w:val="0"/>
              <w:jc w:val="center"/>
            </w:pPr>
          </w:p>
        </w:tc>
        <w:tc>
          <w:tcPr>
            <w:tcW w:w="1435" w:type="dxa"/>
          </w:tcPr>
          <w:p w14:paraId="4B1BDEFA" w14:textId="77777777" w:rsidR="00B62DD6" w:rsidRDefault="00B62DD6">
            <w:pPr>
              <w:overflowPunct w:val="0"/>
            </w:pPr>
            <w:r>
              <w:rPr>
                <w:rFonts w:hint="eastAsia"/>
              </w:rPr>
              <w:t xml:space="preserve">　</w:t>
            </w:r>
          </w:p>
        </w:tc>
        <w:tc>
          <w:tcPr>
            <w:tcW w:w="1610" w:type="dxa"/>
          </w:tcPr>
          <w:p w14:paraId="0745F983" w14:textId="77777777" w:rsidR="00B62DD6" w:rsidRDefault="00B62DD6">
            <w:pPr>
              <w:overflowPunct w:val="0"/>
            </w:pPr>
            <w:r>
              <w:rPr>
                <w:rFonts w:hint="eastAsia"/>
              </w:rPr>
              <w:t xml:space="preserve">　</w:t>
            </w:r>
          </w:p>
        </w:tc>
        <w:tc>
          <w:tcPr>
            <w:tcW w:w="1995" w:type="dxa"/>
          </w:tcPr>
          <w:p w14:paraId="2281BE27" w14:textId="77777777" w:rsidR="00B62DD6" w:rsidRDefault="00B62DD6">
            <w:pPr>
              <w:overflowPunct w:val="0"/>
            </w:pPr>
            <w:r>
              <w:rPr>
                <w:rFonts w:hint="eastAsia"/>
              </w:rPr>
              <w:t xml:space="preserve">　</w:t>
            </w:r>
          </w:p>
        </w:tc>
      </w:tr>
      <w:tr w:rsidR="00B62DD6" w14:paraId="495159E8" w14:textId="77777777">
        <w:trPr>
          <w:cantSplit/>
          <w:trHeight w:val="570"/>
        </w:trPr>
        <w:tc>
          <w:tcPr>
            <w:tcW w:w="3465" w:type="dxa"/>
            <w:gridSpan w:val="3"/>
            <w:vAlign w:val="center"/>
          </w:tcPr>
          <w:p w14:paraId="59DDFC9B" w14:textId="77777777" w:rsidR="00B62DD6" w:rsidRDefault="00B62DD6">
            <w:pPr>
              <w:overflowPunct w:val="0"/>
              <w:jc w:val="distribute"/>
            </w:pPr>
            <w:r>
              <w:rPr>
                <w:rFonts w:hint="eastAsia"/>
                <w:spacing w:val="420"/>
              </w:rPr>
              <w:t>備付</w:t>
            </w:r>
            <w:r>
              <w:rPr>
                <w:rFonts w:hint="eastAsia"/>
              </w:rPr>
              <w:t>日</w:t>
            </w:r>
          </w:p>
        </w:tc>
        <w:tc>
          <w:tcPr>
            <w:tcW w:w="5040" w:type="dxa"/>
            <w:gridSpan w:val="3"/>
            <w:vAlign w:val="center"/>
          </w:tcPr>
          <w:p w14:paraId="3430A5B1" w14:textId="77777777" w:rsidR="00B62DD6" w:rsidRDefault="00B62DD6">
            <w:pPr>
              <w:overflowPunct w:val="0"/>
              <w:jc w:val="right"/>
            </w:pPr>
            <w:r>
              <w:rPr>
                <w:rFonts w:hint="eastAsia"/>
              </w:rPr>
              <w:t xml:space="preserve">年　　　　月　　　　日　　　　　</w:t>
            </w:r>
          </w:p>
        </w:tc>
      </w:tr>
    </w:tbl>
    <w:p w14:paraId="50F2F49E" w14:textId="77777777" w:rsidR="00B62DD6" w:rsidRDefault="00B62DD6">
      <w:pPr>
        <w:overflowPunct w:val="0"/>
        <w:jc w:val="center"/>
      </w:pPr>
      <w:r>
        <w:br w:type="page"/>
      </w:r>
      <w:r>
        <w:lastRenderedPageBreak/>
        <w:t>(</w:t>
      </w:r>
      <w:r>
        <w:rPr>
          <w:rFonts w:hint="eastAsia"/>
        </w:rPr>
        <w:t>第</w:t>
      </w:r>
      <w:r>
        <w:t>1</w:t>
      </w:r>
      <w:r>
        <w:rPr>
          <w:rFonts w:hint="eastAsia"/>
        </w:rPr>
        <w:t>面裏</w:t>
      </w:r>
      <w:r>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30"/>
        <w:gridCol w:w="602"/>
        <w:gridCol w:w="3024"/>
        <w:gridCol w:w="4249"/>
      </w:tblGrid>
      <w:tr w:rsidR="00B62DD6" w14:paraId="566F1763" w14:textId="77777777">
        <w:trPr>
          <w:cantSplit/>
          <w:trHeight w:val="830"/>
        </w:trPr>
        <w:tc>
          <w:tcPr>
            <w:tcW w:w="630" w:type="dxa"/>
            <w:vMerge w:val="restart"/>
            <w:textDirection w:val="tbRlV"/>
            <w:vAlign w:val="center"/>
          </w:tcPr>
          <w:p w14:paraId="139F3B5A" w14:textId="77777777" w:rsidR="00B62DD6" w:rsidRDefault="00B62DD6">
            <w:pPr>
              <w:overflowPunct w:val="0"/>
              <w:jc w:val="center"/>
            </w:pPr>
            <w:r>
              <w:rPr>
                <w:rFonts w:hint="eastAsia"/>
              </w:rPr>
              <w:t>診療用エックス線装置の放射線障害の防止に関する構造設備の概要</w:t>
            </w:r>
          </w:p>
        </w:tc>
        <w:tc>
          <w:tcPr>
            <w:tcW w:w="3626" w:type="dxa"/>
            <w:gridSpan w:val="2"/>
            <w:vAlign w:val="center"/>
          </w:tcPr>
          <w:p w14:paraId="5EB49906" w14:textId="77777777" w:rsidR="00B62DD6" w:rsidRDefault="00B62DD6">
            <w:pPr>
              <w:overflowPunct w:val="0"/>
            </w:pPr>
            <w:r>
              <w:rPr>
                <w:rFonts w:hint="eastAsia"/>
              </w:rPr>
              <w:t>医療法施行規則第</w:t>
            </w:r>
            <w:r>
              <w:t>30</w:t>
            </w:r>
            <w:r>
              <w:rPr>
                <w:rFonts w:hint="eastAsia"/>
              </w:rPr>
              <w:t>条第</w:t>
            </w:r>
            <w:r>
              <w:t>1</w:t>
            </w:r>
            <w:r>
              <w:rPr>
                <w:rFonts w:hint="eastAsia"/>
              </w:rPr>
              <w:t>項第</w:t>
            </w:r>
            <w:r>
              <w:t>1</w:t>
            </w:r>
            <w:r>
              <w:rPr>
                <w:rFonts w:hint="eastAsia"/>
              </w:rPr>
              <w:t>号に規定するエックス線管及び照射筒の遮蔽</w:t>
            </w:r>
          </w:p>
        </w:tc>
        <w:tc>
          <w:tcPr>
            <w:tcW w:w="4249" w:type="dxa"/>
            <w:vAlign w:val="center"/>
          </w:tcPr>
          <w:p w14:paraId="515F7743" w14:textId="77777777" w:rsidR="00B62DD6" w:rsidRDefault="00B62DD6">
            <w:pPr>
              <w:overflowPunct w:val="0"/>
              <w:jc w:val="center"/>
            </w:pPr>
            <w:r>
              <w:rPr>
                <w:rFonts w:hint="eastAsia"/>
              </w:rPr>
              <w:t>有　　　・　　　無</w:t>
            </w:r>
          </w:p>
        </w:tc>
      </w:tr>
      <w:tr w:rsidR="00B62DD6" w14:paraId="6120D636" w14:textId="77777777">
        <w:trPr>
          <w:cantSplit/>
        </w:trPr>
        <w:tc>
          <w:tcPr>
            <w:tcW w:w="630" w:type="dxa"/>
            <w:vMerge/>
            <w:vAlign w:val="center"/>
          </w:tcPr>
          <w:p w14:paraId="7EE106D4" w14:textId="77777777" w:rsidR="00B62DD6" w:rsidRDefault="00B62DD6">
            <w:pPr>
              <w:overflowPunct w:val="0"/>
            </w:pPr>
          </w:p>
        </w:tc>
        <w:tc>
          <w:tcPr>
            <w:tcW w:w="3626" w:type="dxa"/>
            <w:gridSpan w:val="2"/>
            <w:vAlign w:val="center"/>
          </w:tcPr>
          <w:p w14:paraId="19CFF95D" w14:textId="77777777" w:rsidR="00B62DD6" w:rsidRDefault="00B62DD6">
            <w:pPr>
              <w:overflowPunct w:val="0"/>
              <w:jc w:val="distribute"/>
            </w:pPr>
            <w:r>
              <w:rPr>
                <w:rFonts w:hint="eastAsia"/>
                <w:spacing w:val="210"/>
              </w:rPr>
              <w:t>総ろ</w:t>
            </w:r>
            <w:r>
              <w:rPr>
                <w:rFonts w:hint="eastAsia"/>
              </w:rPr>
              <w:t>過</w:t>
            </w:r>
          </w:p>
        </w:tc>
        <w:tc>
          <w:tcPr>
            <w:tcW w:w="4249" w:type="dxa"/>
            <w:vAlign w:val="center"/>
          </w:tcPr>
          <w:p w14:paraId="5A9E327C" w14:textId="77777777" w:rsidR="00B62DD6" w:rsidRDefault="00B62DD6">
            <w:pPr>
              <w:overflowPunct w:val="0"/>
              <w:jc w:val="right"/>
            </w:pPr>
            <w:r>
              <w:rPr>
                <w:rFonts w:hint="eastAsia"/>
              </w:rPr>
              <w:t xml:space="preserve">ミリメートル　アルミニウム当量　　　</w:t>
            </w:r>
          </w:p>
          <w:p w14:paraId="0203A6C0" w14:textId="77777777" w:rsidR="00B62DD6" w:rsidRDefault="00B62DD6">
            <w:pPr>
              <w:overflowPunct w:val="0"/>
              <w:jc w:val="right"/>
            </w:pPr>
            <w:r>
              <w:rPr>
                <w:rFonts w:hint="eastAsia"/>
              </w:rPr>
              <w:t xml:space="preserve">モリブデン当量　　　</w:t>
            </w:r>
          </w:p>
        </w:tc>
      </w:tr>
      <w:tr w:rsidR="00B62DD6" w14:paraId="02D7713E" w14:textId="77777777">
        <w:trPr>
          <w:cantSplit/>
          <w:trHeight w:val="581"/>
        </w:trPr>
        <w:tc>
          <w:tcPr>
            <w:tcW w:w="630" w:type="dxa"/>
            <w:vMerge/>
            <w:vAlign w:val="center"/>
          </w:tcPr>
          <w:p w14:paraId="43C6B3E1" w14:textId="77777777" w:rsidR="00B62DD6" w:rsidRDefault="00B62DD6">
            <w:pPr>
              <w:overflowPunct w:val="0"/>
            </w:pPr>
          </w:p>
        </w:tc>
        <w:tc>
          <w:tcPr>
            <w:tcW w:w="602" w:type="dxa"/>
            <w:vMerge w:val="restart"/>
            <w:textDirection w:val="tbRlV"/>
            <w:vAlign w:val="center"/>
          </w:tcPr>
          <w:p w14:paraId="38EF9C8D" w14:textId="77777777" w:rsidR="00B62DD6" w:rsidRDefault="00B62DD6">
            <w:pPr>
              <w:overflowPunct w:val="0"/>
              <w:jc w:val="center"/>
            </w:pPr>
            <w:r>
              <w:rPr>
                <w:rFonts w:hint="eastAsia"/>
                <w:spacing w:val="420"/>
              </w:rPr>
              <w:t>透視装</w:t>
            </w:r>
            <w:r>
              <w:rPr>
                <w:rFonts w:hint="eastAsia"/>
              </w:rPr>
              <w:t>置</w:t>
            </w:r>
          </w:p>
        </w:tc>
        <w:tc>
          <w:tcPr>
            <w:tcW w:w="3024" w:type="dxa"/>
            <w:vAlign w:val="center"/>
          </w:tcPr>
          <w:p w14:paraId="5B559095" w14:textId="77777777" w:rsidR="00B62DD6" w:rsidRDefault="00B62DD6">
            <w:pPr>
              <w:overflowPunct w:val="0"/>
            </w:pPr>
            <w:r>
              <w:rPr>
                <w:rFonts w:hint="eastAsia"/>
              </w:rPr>
              <w:t>患者への入射線量率</w:t>
            </w:r>
            <w:r>
              <w:t>50</w:t>
            </w:r>
            <w:r>
              <w:rPr>
                <w:rFonts w:hint="eastAsia"/>
              </w:rPr>
              <w:t>ミリグレイ／分</w:t>
            </w:r>
          </w:p>
        </w:tc>
        <w:tc>
          <w:tcPr>
            <w:tcW w:w="4249" w:type="dxa"/>
            <w:vAlign w:val="center"/>
          </w:tcPr>
          <w:p w14:paraId="7C988947" w14:textId="77777777" w:rsidR="00B62DD6" w:rsidRDefault="00B62DD6">
            <w:pPr>
              <w:overflowPunct w:val="0"/>
              <w:jc w:val="center"/>
            </w:pPr>
            <w:r>
              <w:rPr>
                <w:rFonts w:hint="eastAsia"/>
                <w:spacing w:val="105"/>
              </w:rPr>
              <w:t>以</w:t>
            </w:r>
            <w:r>
              <w:rPr>
                <w:rFonts w:hint="eastAsia"/>
              </w:rPr>
              <w:t>下　・　超える</w:t>
            </w:r>
          </w:p>
        </w:tc>
      </w:tr>
      <w:tr w:rsidR="00B62DD6" w14:paraId="2D380097" w14:textId="77777777">
        <w:trPr>
          <w:cantSplit/>
          <w:trHeight w:val="273"/>
        </w:trPr>
        <w:tc>
          <w:tcPr>
            <w:tcW w:w="630" w:type="dxa"/>
            <w:vMerge/>
            <w:vAlign w:val="center"/>
          </w:tcPr>
          <w:p w14:paraId="1E200229" w14:textId="77777777" w:rsidR="00B62DD6" w:rsidRDefault="00B62DD6">
            <w:pPr>
              <w:overflowPunct w:val="0"/>
            </w:pPr>
          </w:p>
        </w:tc>
        <w:tc>
          <w:tcPr>
            <w:tcW w:w="602" w:type="dxa"/>
            <w:vMerge/>
            <w:textDirection w:val="tbRlV"/>
            <w:vAlign w:val="center"/>
          </w:tcPr>
          <w:p w14:paraId="4CFF9FEF" w14:textId="77777777" w:rsidR="00B62DD6" w:rsidRDefault="00B62DD6">
            <w:pPr>
              <w:overflowPunct w:val="0"/>
              <w:jc w:val="center"/>
            </w:pPr>
          </w:p>
        </w:tc>
        <w:tc>
          <w:tcPr>
            <w:tcW w:w="3024" w:type="dxa"/>
            <w:vMerge w:val="restart"/>
            <w:vAlign w:val="center"/>
          </w:tcPr>
          <w:p w14:paraId="05A777C8" w14:textId="77777777" w:rsidR="00B62DD6" w:rsidRDefault="00B62DD6">
            <w:pPr>
              <w:overflowPunct w:val="0"/>
            </w:pPr>
            <w:r>
              <w:rPr>
                <w:rFonts w:hint="eastAsia"/>
              </w:rPr>
              <w:t>一定時間経過時に警告音等を発することのできる透視時間を積算するタイマー</w:t>
            </w:r>
          </w:p>
        </w:tc>
        <w:tc>
          <w:tcPr>
            <w:tcW w:w="4249" w:type="dxa"/>
            <w:vMerge w:val="restart"/>
            <w:vAlign w:val="center"/>
          </w:tcPr>
          <w:p w14:paraId="04AAF2F9" w14:textId="77777777" w:rsidR="00B62DD6" w:rsidRDefault="00B62DD6">
            <w:pPr>
              <w:overflowPunct w:val="0"/>
              <w:jc w:val="center"/>
            </w:pPr>
            <w:r>
              <w:rPr>
                <w:rFonts w:hint="eastAsia"/>
              </w:rPr>
              <w:t>有　　　・　　　無</w:t>
            </w:r>
          </w:p>
        </w:tc>
      </w:tr>
      <w:tr w:rsidR="00B62DD6" w14:paraId="1FC7D2F9" w14:textId="77777777">
        <w:trPr>
          <w:cantSplit/>
          <w:trHeight w:val="273"/>
        </w:trPr>
        <w:tc>
          <w:tcPr>
            <w:tcW w:w="630" w:type="dxa"/>
            <w:vMerge/>
            <w:vAlign w:val="center"/>
          </w:tcPr>
          <w:p w14:paraId="587B7B4B" w14:textId="77777777" w:rsidR="00B62DD6" w:rsidRDefault="00B62DD6">
            <w:pPr>
              <w:overflowPunct w:val="0"/>
            </w:pPr>
          </w:p>
        </w:tc>
        <w:tc>
          <w:tcPr>
            <w:tcW w:w="602" w:type="dxa"/>
            <w:vMerge/>
            <w:textDirection w:val="tbRlV"/>
            <w:vAlign w:val="center"/>
          </w:tcPr>
          <w:p w14:paraId="1435CF4E" w14:textId="77777777" w:rsidR="00B62DD6" w:rsidRDefault="00B62DD6">
            <w:pPr>
              <w:overflowPunct w:val="0"/>
              <w:jc w:val="center"/>
            </w:pPr>
          </w:p>
        </w:tc>
        <w:tc>
          <w:tcPr>
            <w:tcW w:w="3024" w:type="dxa"/>
            <w:vMerge/>
            <w:vAlign w:val="center"/>
          </w:tcPr>
          <w:p w14:paraId="6F5E9BC1" w14:textId="77777777" w:rsidR="00B62DD6" w:rsidRDefault="00B62DD6">
            <w:pPr>
              <w:overflowPunct w:val="0"/>
            </w:pPr>
          </w:p>
        </w:tc>
        <w:tc>
          <w:tcPr>
            <w:tcW w:w="4249" w:type="dxa"/>
            <w:vMerge/>
            <w:vAlign w:val="center"/>
          </w:tcPr>
          <w:p w14:paraId="1B8A32B4" w14:textId="77777777" w:rsidR="00B62DD6" w:rsidRDefault="00B62DD6">
            <w:pPr>
              <w:overflowPunct w:val="0"/>
              <w:jc w:val="center"/>
            </w:pPr>
          </w:p>
        </w:tc>
      </w:tr>
      <w:tr w:rsidR="00B62DD6" w14:paraId="3F475165" w14:textId="77777777">
        <w:trPr>
          <w:cantSplit/>
          <w:trHeight w:val="273"/>
        </w:trPr>
        <w:tc>
          <w:tcPr>
            <w:tcW w:w="630" w:type="dxa"/>
            <w:vMerge/>
            <w:vAlign w:val="center"/>
          </w:tcPr>
          <w:p w14:paraId="4FF55B0B" w14:textId="77777777" w:rsidR="00B62DD6" w:rsidRDefault="00B62DD6">
            <w:pPr>
              <w:overflowPunct w:val="0"/>
            </w:pPr>
          </w:p>
        </w:tc>
        <w:tc>
          <w:tcPr>
            <w:tcW w:w="602" w:type="dxa"/>
            <w:vMerge/>
            <w:textDirection w:val="tbRlV"/>
            <w:vAlign w:val="center"/>
          </w:tcPr>
          <w:p w14:paraId="12B2A4DE" w14:textId="77777777" w:rsidR="00B62DD6" w:rsidRDefault="00B62DD6">
            <w:pPr>
              <w:overflowPunct w:val="0"/>
              <w:jc w:val="center"/>
            </w:pPr>
          </w:p>
        </w:tc>
        <w:tc>
          <w:tcPr>
            <w:tcW w:w="3024" w:type="dxa"/>
            <w:vMerge/>
            <w:vAlign w:val="center"/>
          </w:tcPr>
          <w:p w14:paraId="6A6B9364" w14:textId="77777777" w:rsidR="00B62DD6" w:rsidRDefault="00B62DD6">
            <w:pPr>
              <w:overflowPunct w:val="0"/>
            </w:pPr>
          </w:p>
        </w:tc>
        <w:tc>
          <w:tcPr>
            <w:tcW w:w="4249" w:type="dxa"/>
            <w:vMerge/>
            <w:vAlign w:val="center"/>
          </w:tcPr>
          <w:p w14:paraId="3C024CC1" w14:textId="77777777" w:rsidR="00B62DD6" w:rsidRDefault="00B62DD6">
            <w:pPr>
              <w:overflowPunct w:val="0"/>
              <w:jc w:val="center"/>
            </w:pPr>
          </w:p>
        </w:tc>
      </w:tr>
      <w:tr w:rsidR="00B62DD6" w14:paraId="65F11192" w14:textId="77777777">
        <w:trPr>
          <w:cantSplit/>
          <w:trHeight w:val="567"/>
        </w:trPr>
        <w:tc>
          <w:tcPr>
            <w:tcW w:w="630" w:type="dxa"/>
            <w:vMerge/>
            <w:vAlign w:val="center"/>
          </w:tcPr>
          <w:p w14:paraId="2E0A5BE5" w14:textId="77777777" w:rsidR="00B62DD6" w:rsidRDefault="00B62DD6">
            <w:pPr>
              <w:overflowPunct w:val="0"/>
            </w:pPr>
          </w:p>
        </w:tc>
        <w:tc>
          <w:tcPr>
            <w:tcW w:w="602" w:type="dxa"/>
            <w:vMerge/>
            <w:textDirection w:val="tbRlV"/>
            <w:vAlign w:val="center"/>
          </w:tcPr>
          <w:p w14:paraId="5E742F9D" w14:textId="77777777" w:rsidR="00B62DD6" w:rsidRDefault="00B62DD6">
            <w:pPr>
              <w:overflowPunct w:val="0"/>
              <w:jc w:val="center"/>
            </w:pPr>
          </w:p>
        </w:tc>
        <w:tc>
          <w:tcPr>
            <w:tcW w:w="3024" w:type="dxa"/>
            <w:vAlign w:val="center"/>
          </w:tcPr>
          <w:p w14:paraId="2A53888E" w14:textId="77777777" w:rsidR="00B62DD6" w:rsidRDefault="00B62DD6">
            <w:pPr>
              <w:overflowPunct w:val="0"/>
            </w:pPr>
            <w:r>
              <w:rPr>
                <w:rFonts w:hint="eastAsia"/>
              </w:rPr>
              <w:t>高線量率透視制御</w:t>
            </w:r>
          </w:p>
        </w:tc>
        <w:tc>
          <w:tcPr>
            <w:tcW w:w="4249" w:type="dxa"/>
            <w:vAlign w:val="center"/>
          </w:tcPr>
          <w:p w14:paraId="61AA865A" w14:textId="77777777" w:rsidR="00B62DD6" w:rsidRDefault="00B62DD6">
            <w:pPr>
              <w:overflowPunct w:val="0"/>
              <w:jc w:val="center"/>
            </w:pPr>
            <w:r>
              <w:rPr>
                <w:rFonts w:hint="eastAsia"/>
              </w:rPr>
              <w:t>有　　　・　　　無</w:t>
            </w:r>
          </w:p>
        </w:tc>
      </w:tr>
      <w:tr w:rsidR="00B62DD6" w14:paraId="3EB7A773" w14:textId="77777777">
        <w:trPr>
          <w:cantSplit/>
        </w:trPr>
        <w:tc>
          <w:tcPr>
            <w:tcW w:w="630" w:type="dxa"/>
            <w:vMerge/>
            <w:vAlign w:val="center"/>
          </w:tcPr>
          <w:p w14:paraId="6C3BF6F0" w14:textId="77777777" w:rsidR="00B62DD6" w:rsidRDefault="00B62DD6">
            <w:pPr>
              <w:overflowPunct w:val="0"/>
            </w:pPr>
          </w:p>
        </w:tc>
        <w:tc>
          <w:tcPr>
            <w:tcW w:w="602" w:type="dxa"/>
            <w:vMerge/>
            <w:textDirection w:val="tbRlV"/>
            <w:vAlign w:val="center"/>
          </w:tcPr>
          <w:p w14:paraId="537D3A6A" w14:textId="77777777" w:rsidR="00B62DD6" w:rsidRDefault="00B62DD6">
            <w:pPr>
              <w:overflowPunct w:val="0"/>
              <w:jc w:val="center"/>
            </w:pPr>
          </w:p>
        </w:tc>
        <w:tc>
          <w:tcPr>
            <w:tcW w:w="3024" w:type="dxa"/>
            <w:vAlign w:val="center"/>
          </w:tcPr>
          <w:p w14:paraId="0636DDA3" w14:textId="77777777" w:rsidR="00B62DD6" w:rsidRDefault="00B62DD6">
            <w:pPr>
              <w:overflowPunct w:val="0"/>
            </w:pPr>
            <w:r>
              <w:rPr>
                <w:rFonts w:hint="eastAsia"/>
              </w:rPr>
              <w:t>焦点皮膚間距離が</w:t>
            </w:r>
            <w:r>
              <w:t>30</w:t>
            </w:r>
            <w:r>
              <w:rPr>
                <w:rFonts w:hint="eastAsia"/>
              </w:rPr>
              <w:t>センチメートル以上になるような装置又はインターロック</w:t>
            </w:r>
          </w:p>
        </w:tc>
        <w:tc>
          <w:tcPr>
            <w:tcW w:w="4249" w:type="dxa"/>
            <w:vAlign w:val="center"/>
          </w:tcPr>
          <w:p w14:paraId="01E163A0" w14:textId="77777777" w:rsidR="00B62DD6" w:rsidRDefault="00B62DD6">
            <w:pPr>
              <w:overflowPunct w:val="0"/>
              <w:jc w:val="center"/>
            </w:pPr>
            <w:r>
              <w:rPr>
                <w:rFonts w:hint="eastAsia"/>
              </w:rPr>
              <w:t>有　　　・　　　無</w:t>
            </w:r>
          </w:p>
        </w:tc>
      </w:tr>
      <w:tr w:rsidR="00B62DD6" w14:paraId="789E8C44" w14:textId="77777777">
        <w:trPr>
          <w:cantSplit/>
          <w:trHeight w:val="749"/>
        </w:trPr>
        <w:tc>
          <w:tcPr>
            <w:tcW w:w="630" w:type="dxa"/>
            <w:vMerge/>
            <w:vAlign w:val="center"/>
          </w:tcPr>
          <w:p w14:paraId="269FB4B5" w14:textId="77777777" w:rsidR="00B62DD6" w:rsidRDefault="00B62DD6">
            <w:pPr>
              <w:overflowPunct w:val="0"/>
            </w:pPr>
          </w:p>
        </w:tc>
        <w:tc>
          <w:tcPr>
            <w:tcW w:w="602" w:type="dxa"/>
            <w:vMerge/>
            <w:textDirection w:val="tbRlV"/>
            <w:vAlign w:val="center"/>
          </w:tcPr>
          <w:p w14:paraId="57E44AA3" w14:textId="77777777" w:rsidR="00B62DD6" w:rsidRDefault="00B62DD6">
            <w:pPr>
              <w:overflowPunct w:val="0"/>
              <w:jc w:val="center"/>
            </w:pPr>
          </w:p>
        </w:tc>
        <w:tc>
          <w:tcPr>
            <w:tcW w:w="3024" w:type="dxa"/>
            <w:vAlign w:val="center"/>
          </w:tcPr>
          <w:p w14:paraId="6C10229C" w14:textId="77777777" w:rsidR="00B62DD6" w:rsidRDefault="00B62DD6">
            <w:pPr>
              <w:overflowPunct w:val="0"/>
            </w:pPr>
            <w:r>
              <w:rPr>
                <w:rFonts w:hint="eastAsia"/>
              </w:rPr>
              <w:t>受像面を超えないように照射野を絞る装置</w:t>
            </w:r>
          </w:p>
        </w:tc>
        <w:tc>
          <w:tcPr>
            <w:tcW w:w="4249" w:type="dxa"/>
            <w:vAlign w:val="center"/>
          </w:tcPr>
          <w:p w14:paraId="420C9AE1" w14:textId="77777777" w:rsidR="00B62DD6" w:rsidRDefault="00B62DD6">
            <w:pPr>
              <w:overflowPunct w:val="0"/>
              <w:jc w:val="center"/>
            </w:pPr>
            <w:r>
              <w:rPr>
                <w:rFonts w:hint="eastAsia"/>
              </w:rPr>
              <w:t>有　　　・　　　無</w:t>
            </w:r>
          </w:p>
        </w:tc>
      </w:tr>
      <w:tr w:rsidR="00B62DD6" w14:paraId="3689D077" w14:textId="77777777">
        <w:trPr>
          <w:cantSplit/>
        </w:trPr>
        <w:tc>
          <w:tcPr>
            <w:tcW w:w="630" w:type="dxa"/>
            <w:vMerge/>
            <w:vAlign w:val="center"/>
          </w:tcPr>
          <w:p w14:paraId="7578076F" w14:textId="77777777" w:rsidR="00B62DD6" w:rsidRDefault="00B62DD6">
            <w:pPr>
              <w:overflowPunct w:val="0"/>
            </w:pPr>
          </w:p>
        </w:tc>
        <w:tc>
          <w:tcPr>
            <w:tcW w:w="602" w:type="dxa"/>
            <w:vMerge/>
            <w:textDirection w:val="tbRlV"/>
            <w:vAlign w:val="center"/>
          </w:tcPr>
          <w:p w14:paraId="18C21B8C" w14:textId="77777777" w:rsidR="00B62DD6" w:rsidRDefault="00B62DD6">
            <w:pPr>
              <w:overflowPunct w:val="0"/>
              <w:jc w:val="center"/>
            </w:pPr>
          </w:p>
        </w:tc>
        <w:tc>
          <w:tcPr>
            <w:tcW w:w="3024" w:type="dxa"/>
            <w:vAlign w:val="center"/>
          </w:tcPr>
          <w:p w14:paraId="69A784D3" w14:textId="77777777" w:rsidR="00B62DD6" w:rsidRDefault="00B62DD6">
            <w:pPr>
              <w:overflowPunct w:val="0"/>
            </w:pPr>
            <w:r>
              <w:rPr>
                <w:rFonts w:hint="eastAsia"/>
              </w:rPr>
              <w:t>受像器を通過したエックス線が</w:t>
            </w:r>
            <w:r>
              <w:t>150</w:t>
            </w:r>
            <w:r>
              <w:rPr>
                <w:rFonts w:hint="eastAsia"/>
              </w:rPr>
              <w:t>マイクログレイ／時</w:t>
            </w:r>
            <w:r>
              <w:t>(</w:t>
            </w:r>
            <w:r>
              <w:rPr>
                <w:rFonts w:hint="eastAsia"/>
              </w:rPr>
              <w:t>接触可能表面から</w:t>
            </w:r>
            <w:r>
              <w:t>10</w:t>
            </w:r>
            <w:r>
              <w:rPr>
                <w:rFonts w:hint="eastAsia"/>
              </w:rPr>
              <w:t>センチメートル</w:t>
            </w:r>
            <w:r>
              <w:t>)</w:t>
            </w:r>
          </w:p>
        </w:tc>
        <w:tc>
          <w:tcPr>
            <w:tcW w:w="4249" w:type="dxa"/>
            <w:vAlign w:val="center"/>
          </w:tcPr>
          <w:p w14:paraId="5A9F90FB" w14:textId="77777777" w:rsidR="00B62DD6" w:rsidRDefault="00B62DD6">
            <w:pPr>
              <w:overflowPunct w:val="0"/>
              <w:jc w:val="center"/>
            </w:pPr>
            <w:r>
              <w:rPr>
                <w:rFonts w:hint="eastAsia"/>
                <w:spacing w:val="105"/>
              </w:rPr>
              <w:t>以</w:t>
            </w:r>
            <w:r>
              <w:rPr>
                <w:rFonts w:hint="eastAsia"/>
              </w:rPr>
              <w:t>下　・　超える</w:t>
            </w:r>
          </w:p>
        </w:tc>
      </w:tr>
      <w:tr w:rsidR="00B62DD6" w14:paraId="777A8BD8" w14:textId="77777777">
        <w:trPr>
          <w:cantSplit/>
          <w:trHeight w:val="1390"/>
        </w:trPr>
        <w:tc>
          <w:tcPr>
            <w:tcW w:w="630" w:type="dxa"/>
            <w:vMerge/>
            <w:vAlign w:val="center"/>
          </w:tcPr>
          <w:p w14:paraId="600F328E" w14:textId="77777777" w:rsidR="00B62DD6" w:rsidRDefault="00B62DD6">
            <w:pPr>
              <w:overflowPunct w:val="0"/>
            </w:pPr>
          </w:p>
        </w:tc>
        <w:tc>
          <w:tcPr>
            <w:tcW w:w="602" w:type="dxa"/>
            <w:vMerge/>
            <w:textDirection w:val="tbRlV"/>
            <w:vAlign w:val="center"/>
          </w:tcPr>
          <w:p w14:paraId="42135CCF" w14:textId="77777777" w:rsidR="00B62DD6" w:rsidRDefault="00B62DD6">
            <w:pPr>
              <w:overflowPunct w:val="0"/>
              <w:jc w:val="center"/>
            </w:pPr>
          </w:p>
        </w:tc>
        <w:tc>
          <w:tcPr>
            <w:tcW w:w="3024" w:type="dxa"/>
            <w:vAlign w:val="center"/>
          </w:tcPr>
          <w:p w14:paraId="7BDC4843" w14:textId="77777777" w:rsidR="00B62DD6" w:rsidRDefault="00B62DD6">
            <w:pPr>
              <w:overflowPunct w:val="0"/>
            </w:pPr>
            <w:r>
              <w:rPr>
                <w:rFonts w:hint="eastAsia"/>
              </w:rPr>
              <w:t>最大受像面を</w:t>
            </w:r>
            <w:r>
              <w:t>3</w:t>
            </w:r>
            <w:r>
              <w:rPr>
                <w:rFonts w:hint="eastAsia"/>
              </w:rPr>
              <w:t>センチメートル超える部分を通過したエックス線が</w:t>
            </w:r>
            <w:r>
              <w:t>150</w:t>
            </w:r>
            <w:r>
              <w:rPr>
                <w:rFonts w:hint="eastAsia"/>
              </w:rPr>
              <w:t>マイクログレイ／時</w:t>
            </w:r>
            <w:r>
              <w:t>(</w:t>
            </w:r>
            <w:r>
              <w:rPr>
                <w:rFonts w:hint="eastAsia"/>
              </w:rPr>
              <w:t>接触可能表面から</w:t>
            </w:r>
            <w:r>
              <w:t>10</w:t>
            </w:r>
            <w:r>
              <w:rPr>
                <w:rFonts w:hint="eastAsia"/>
              </w:rPr>
              <w:t>センチメートル</w:t>
            </w:r>
            <w:r>
              <w:t>)</w:t>
            </w:r>
          </w:p>
        </w:tc>
        <w:tc>
          <w:tcPr>
            <w:tcW w:w="4249" w:type="dxa"/>
            <w:vAlign w:val="center"/>
          </w:tcPr>
          <w:p w14:paraId="4CCD3517" w14:textId="77777777" w:rsidR="00B62DD6" w:rsidRDefault="00B62DD6">
            <w:pPr>
              <w:overflowPunct w:val="0"/>
              <w:jc w:val="center"/>
            </w:pPr>
            <w:r>
              <w:rPr>
                <w:rFonts w:hint="eastAsia"/>
                <w:spacing w:val="105"/>
              </w:rPr>
              <w:t>以</w:t>
            </w:r>
            <w:r>
              <w:rPr>
                <w:rFonts w:hint="eastAsia"/>
              </w:rPr>
              <w:t>下　・　超える</w:t>
            </w:r>
          </w:p>
        </w:tc>
      </w:tr>
      <w:tr w:rsidR="00B62DD6" w14:paraId="0C4CAFFB" w14:textId="77777777">
        <w:trPr>
          <w:cantSplit/>
          <w:trHeight w:val="830"/>
        </w:trPr>
        <w:tc>
          <w:tcPr>
            <w:tcW w:w="630" w:type="dxa"/>
            <w:vMerge/>
            <w:vAlign w:val="center"/>
          </w:tcPr>
          <w:p w14:paraId="3353CB2A" w14:textId="77777777" w:rsidR="00B62DD6" w:rsidRDefault="00B62DD6">
            <w:pPr>
              <w:overflowPunct w:val="0"/>
            </w:pPr>
          </w:p>
        </w:tc>
        <w:tc>
          <w:tcPr>
            <w:tcW w:w="602" w:type="dxa"/>
            <w:vMerge/>
            <w:textDirection w:val="tbRlV"/>
            <w:vAlign w:val="center"/>
          </w:tcPr>
          <w:p w14:paraId="30A5E11A" w14:textId="77777777" w:rsidR="00B62DD6" w:rsidRDefault="00B62DD6">
            <w:pPr>
              <w:overflowPunct w:val="0"/>
              <w:jc w:val="center"/>
            </w:pPr>
          </w:p>
        </w:tc>
        <w:tc>
          <w:tcPr>
            <w:tcW w:w="3024" w:type="dxa"/>
            <w:vAlign w:val="center"/>
          </w:tcPr>
          <w:p w14:paraId="66B969ED" w14:textId="77777777" w:rsidR="00B62DD6" w:rsidRDefault="00B62DD6">
            <w:pPr>
              <w:overflowPunct w:val="0"/>
            </w:pPr>
            <w:r>
              <w:rPr>
                <w:rFonts w:hint="eastAsia"/>
              </w:rPr>
              <w:t>利用線錐以外のエックス線を有効に遮蔽するための適切な手段</w:t>
            </w:r>
          </w:p>
        </w:tc>
        <w:tc>
          <w:tcPr>
            <w:tcW w:w="4249" w:type="dxa"/>
            <w:vAlign w:val="center"/>
          </w:tcPr>
          <w:p w14:paraId="72218DE0" w14:textId="77777777" w:rsidR="00B62DD6" w:rsidRDefault="00B62DD6">
            <w:pPr>
              <w:overflowPunct w:val="0"/>
              <w:jc w:val="center"/>
            </w:pPr>
            <w:r>
              <w:rPr>
                <w:rFonts w:hint="eastAsia"/>
              </w:rPr>
              <w:t>有　　　・　　　無</w:t>
            </w:r>
          </w:p>
        </w:tc>
      </w:tr>
      <w:tr w:rsidR="00B62DD6" w14:paraId="608E3C03" w14:textId="77777777">
        <w:trPr>
          <w:cantSplit/>
          <w:trHeight w:val="525"/>
        </w:trPr>
        <w:tc>
          <w:tcPr>
            <w:tcW w:w="630" w:type="dxa"/>
            <w:vMerge/>
            <w:vAlign w:val="center"/>
          </w:tcPr>
          <w:p w14:paraId="7507EF58" w14:textId="77777777" w:rsidR="00B62DD6" w:rsidRDefault="00B62DD6">
            <w:pPr>
              <w:overflowPunct w:val="0"/>
            </w:pPr>
          </w:p>
        </w:tc>
        <w:tc>
          <w:tcPr>
            <w:tcW w:w="602" w:type="dxa"/>
            <w:vMerge w:val="restart"/>
            <w:textDirection w:val="tbRlV"/>
            <w:vAlign w:val="center"/>
          </w:tcPr>
          <w:p w14:paraId="4C7607E4" w14:textId="77777777" w:rsidR="00B62DD6" w:rsidRDefault="00B62DD6">
            <w:pPr>
              <w:overflowPunct w:val="0"/>
              <w:jc w:val="center"/>
            </w:pPr>
            <w:r>
              <w:rPr>
                <w:rFonts w:hint="eastAsia"/>
                <w:spacing w:val="70"/>
              </w:rPr>
              <w:t>撮影装</w:t>
            </w:r>
            <w:r>
              <w:rPr>
                <w:rFonts w:hint="eastAsia"/>
              </w:rPr>
              <w:t>置</w:t>
            </w:r>
          </w:p>
        </w:tc>
        <w:tc>
          <w:tcPr>
            <w:tcW w:w="3024" w:type="dxa"/>
            <w:vAlign w:val="center"/>
          </w:tcPr>
          <w:p w14:paraId="671998A8" w14:textId="77777777" w:rsidR="00B62DD6" w:rsidRDefault="00B62DD6">
            <w:pPr>
              <w:overflowPunct w:val="0"/>
              <w:jc w:val="distribute"/>
            </w:pPr>
            <w:r>
              <w:rPr>
                <w:rFonts w:hint="eastAsia"/>
              </w:rPr>
              <w:t>照射野絞り装置</w:t>
            </w:r>
          </w:p>
        </w:tc>
        <w:tc>
          <w:tcPr>
            <w:tcW w:w="4249" w:type="dxa"/>
            <w:vAlign w:val="center"/>
          </w:tcPr>
          <w:p w14:paraId="5C025546" w14:textId="77777777" w:rsidR="00B62DD6" w:rsidRDefault="00B62DD6">
            <w:pPr>
              <w:overflowPunct w:val="0"/>
              <w:jc w:val="center"/>
            </w:pPr>
            <w:r>
              <w:rPr>
                <w:rFonts w:hint="eastAsia"/>
              </w:rPr>
              <w:t>有　　　・　　　無</w:t>
            </w:r>
          </w:p>
        </w:tc>
      </w:tr>
      <w:tr w:rsidR="00B62DD6" w14:paraId="1A37E136" w14:textId="77777777">
        <w:trPr>
          <w:cantSplit/>
          <w:trHeight w:val="874"/>
        </w:trPr>
        <w:tc>
          <w:tcPr>
            <w:tcW w:w="630" w:type="dxa"/>
            <w:vMerge/>
            <w:vAlign w:val="center"/>
          </w:tcPr>
          <w:p w14:paraId="4BA13A46" w14:textId="77777777" w:rsidR="00B62DD6" w:rsidRDefault="00B62DD6">
            <w:pPr>
              <w:overflowPunct w:val="0"/>
            </w:pPr>
          </w:p>
        </w:tc>
        <w:tc>
          <w:tcPr>
            <w:tcW w:w="602" w:type="dxa"/>
            <w:vMerge/>
            <w:textDirection w:val="tbRlV"/>
            <w:vAlign w:val="center"/>
          </w:tcPr>
          <w:p w14:paraId="03455A96" w14:textId="77777777" w:rsidR="00B62DD6" w:rsidRDefault="00B62DD6">
            <w:pPr>
              <w:overflowPunct w:val="0"/>
              <w:jc w:val="center"/>
            </w:pPr>
          </w:p>
        </w:tc>
        <w:tc>
          <w:tcPr>
            <w:tcW w:w="3024" w:type="dxa"/>
            <w:vAlign w:val="center"/>
          </w:tcPr>
          <w:p w14:paraId="16B0E717" w14:textId="77777777" w:rsidR="00B62DD6" w:rsidRDefault="00B62DD6">
            <w:pPr>
              <w:overflowPunct w:val="0"/>
            </w:pPr>
            <w:r>
              <w:rPr>
                <w:rFonts w:hint="eastAsia"/>
              </w:rPr>
              <w:t>医療法施行規則第</w:t>
            </w:r>
            <w:r>
              <w:t>30</w:t>
            </w:r>
            <w:r>
              <w:rPr>
                <w:rFonts w:hint="eastAsia"/>
              </w:rPr>
              <w:t>条第</w:t>
            </w:r>
            <w:r>
              <w:t>3</w:t>
            </w:r>
            <w:r>
              <w:rPr>
                <w:rFonts w:hint="eastAsia"/>
              </w:rPr>
              <w:t>項第</w:t>
            </w:r>
            <w:r>
              <w:t>2</w:t>
            </w:r>
            <w:r>
              <w:rPr>
                <w:rFonts w:hint="eastAsia"/>
              </w:rPr>
              <w:t>号に規定する焦点皮膚間距離</w:t>
            </w:r>
          </w:p>
        </w:tc>
        <w:tc>
          <w:tcPr>
            <w:tcW w:w="4249" w:type="dxa"/>
            <w:vAlign w:val="center"/>
          </w:tcPr>
          <w:p w14:paraId="1B9E127C" w14:textId="77777777" w:rsidR="00B62DD6" w:rsidRDefault="00B62DD6">
            <w:pPr>
              <w:overflowPunct w:val="0"/>
              <w:jc w:val="center"/>
            </w:pPr>
            <w:r>
              <w:rPr>
                <w:rFonts w:hint="eastAsia"/>
              </w:rPr>
              <w:t>以上　　　・　　　未満</w:t>
            </w:r>
          </w:p>
        </w:tc>
      </w:tr>
      <w:tr w:rsidR="00B62DD6" w14:paraId="1B49E69D" w14:textId="77777777">
        <w:trPr>
          <w:cantSplit/>
          <w:trHeight w:val="608"/>
        </w:trPr>
        <w:tc>
          <w:tcPr>
            <w:tcW w:w="630" w:type="dxa"/>
            <w:vMerge/>
            <w:vAlign w:val="center"/>
          </w:tcPr>
          <w:p w14:paraId="6CC79700" w14:textId="77777777" w:rsidR="00B62DD6" w:rsidRDefault="00B62DD6">
            <w:pPr>
              <w:overflowPunct w:val="0"/>
            </w:pPr>
          </w:p>
        </w:tc>
        <w:tc>
          <w:tcPr>
            <w:tcW w:w="602" w:type="dxa"/>
            <w:vMerge w:val="restart"/>
            <w:textDirection w:val="tbRlV"/>
            <w:vAlign w:val="center"/>
          </w:tcPr>
          <w:p w14:paraId="3FF8D8A8" w14:textId="77777777" w:rsidR="00B62DD6" w:rsidRDefault="00B62DD6">
            <w:pPr>
              <w:overflowPunct w:val="0"/>
              <w:jc w:val="center"/>
            </w:pPr>
            <w:r>
              <w:rPr>
                <w:rFonts w:hint="eastAsia"/>
                <w:spacing w:val="20"/>
              </w:rPr>
              <w:t>胸部集検用間接撮影装</w:t>
            </w:r>
            <w:r>
              <w:rPr>
                <w:rFonts w:hint="eastAsia"/>
              </w:rPr>
              <w:t>置</w:t>
            </w:r>
          </w:p>
        </w:tc>
        <w:tc>
          <w:tcPr>
            <w:tcW w:w="3024" w:type="dxa"/>
            <w:vAlign w:val="center"/>
          </w:tcPr>
          <w:p w14:paraId="489C7009" w14:textId="77777777" w:rsidR="00B62DD6" w:rsidRDefault="00B62DD6">
            <w:pPr>
              <w:overflowPunct w:val="0"/>
            </w:pPr>
            <w:r>
              <w:rPr>
                <w:rFonts w:hint="eastAsia"/>
              </w:rPr>
              <w:t>利用線錐が角錐型かつ受像面を超えない照射野絞り装置</w:t>
            </w:r>
          </w:p>
        </w:tc>
        <w:tc>
          <w:tcPr>
            <w:tcW w:w="4249" w:type="dxa"/>
            <w:vAlign w:val="center"/>
          </w:tcPr>
          <w:p w14:paraId="3482DC4B" w14:textId="77777777" w:rsidR="00B62DD6" w:rsidRDefault="00B62DD6">
            <w:pPr>
              <w:overflowPunct w:val="0"/>
              <w:jc w:val="center"/>
            </w:pPr>
            <w:r>
              <w:rPr>
                <w:rFonts w:hint="eastAsia"/>
              </w:rPr>
              <w:t>有　　　・　　　無</w:t>
            </w:r>
          </w:p>
        </w:tc>
      </w:tr>
      <w:tr w:rsidR="00B62DD6" w14:paraId="2096F1B0" w14:textId="77777777">
        <w:trPr>
          <w:cantSplit/>
          <w:trHeight w:val="1085"/>
        </w:trPr>
        <w:tc>
          <w:tcPr>
            <w:tcW w:w="630" w:type="dxa"/>
            <w:vMerge/>
            <w:vAlign w:val="center"/>
          </w:tcPr>
          <w:p w14:paraId="7D20E5CE" w14:textId="77777777" w:rsidR="00B62DD6" w:rsidRDefault="00B62DD6">
            <w:pPr>
              <w:overflowPunct w:val="0"/>
            </w:pPr>
          </w:p>
        </w:tc>
        <w:tc>
          <w:tcPr>
            <w:tcW w:w="602" w:type="dxa"/>
            <w:vMerge/>
            <w:vAlign w:val="center"/>
          </w:tcPr>
          <w:p w14:paraId="721D08B1" w14:textId="77777777" w:rsidR="00B62DD6" w:rsidRDefault="00B62DD6">
            <w:pPr>
              <w:overflowPunct w:val="0"/>
            </w:pPr>
          </w:p>
        </w:tc>
        <w:tc>
          <w:tcPr>
            <w:tcW w:w="3024" w:type="dxa"/>
            <w:vAlign w:val="center"/>
          </w:tcPr>
          <w:p w14:paraId="5EE36E0D" w14:textId="77777777" w:rsidR="00B62DD6" w:rsidRDefault="00B62DD6">
            <w:pPr>
              <w:overflowPunct w:val="0"/>
            </w:pPr>
            <w:r>
              <w:rPr>
                <w:rFonts w:hint="eastAsia"/>
              </w:rPr>
              <w:t>接触可能表面から</w:t>
            </w:r>
            <w:r>
              <w:t>10</w:t>
            </w:r>
            <w:r>
              <w:rPr>
                <w:rFonts w:hint="eastAsia"/>
              </w:rPr>
              <w:t>センチメートルにおいて</w:t>
            </w:r>
            <w:r>
              <w:t>1</w:t>
            </w:r>
            <w:r>
              <w:rPr>
                <w:rFonts w:hint="eastAsia"/>
              </w:rPr>
              <w:t>マイクログレイ／</w:t>
            </w:r>
            <w:r>
              <w:t>1</w:t>
            </w:r>
            <w:r>
              <w:rPr>
                <w:rFonts w:hint="eastAsia"/>
              </w:rPr>
              <w:t>ばく射以下となる受像器の一次遮蔽体</w:t>
            </w:r>
          </w:p>
        </w:tc>
        <w:tc>
          <w:tcPr>
            <w:tcW w:w="4249" w:type="dxa"/>
            <w:vAlign w:val="center"/>
          </w:tcPr>
          <w:p w14:paraId="5601DD63" w14:textId="77777777" w:rsidR="00B62DD6" w:rsidRDefault="00B62DD6">
            <w:pPr>
              <w:overflowPunct w:val="0"/>
              <w:jc w:val="center"/>
            </w:pPr>
            <w:r>
              <w:rPr>
                <w:rFonts w:hint="eastAsia"/>
              </w:rPr>
              <w:t>有　　　・　　　無</w:t>
            </w:r>
          </w:p>
        </w:tc>
      </w:tr>
      <w:tr w:rsidR="00B62DD6" w14:paraId="73E8BF9A" w14:textId="77777777">
        <w:trPr>
          <w:cantSplit/>
          <w:trHeight w:val="1085"/>
        </w:trPr>
        <w:tc>
          <w:tcPr>
            <w:tcW w:w="630" w:type="dxa"/>
            <w:vMerge/>
            <w:vAlign w:val="center"/>
          </w:tcPr>
          <w:p w14:paraId="59C2B4CB" w14:textId="77777777" w:rsidR="00B62DD6" w:rsidRDefault="00B62DD6">
            <w:pPr>
              <w:overflowPunct w:val="0"/>
            </w:pPr>
          </w:p>
        </w:tc>
        <w:tc>
          <w:tcPr>
            <w:tcW w:w="602" w:type="dxa"/>
            <w:vMerge/>
            <w:vAlign w:val="center"/>
          </w:tcPr>
          <w:p w14:paraId="1D9EB101" w14:textId="77777777" w:rsidR="00B62DD6" w:rsidRDefault="00B62DD6">
            <w:pPr>
              <w:overflowPunct w:val="0"/>
            </w:pPr>
          </w:p>
        </w:tc>
        <w:tc>
          <w:tcPr>
            <w:tcW w:w="3024" w:type="dxa"/>
            <w:vAlign w:val="center"/>
          </w:tcPr>
          <w:p w14:paraId="6BF9445C" w14:textId="77777777" w:rsidR="00B62DD6" w:rsidRDefault="00B62DD6">
            <w:pPr>
              <w:overflowPunct w:val="0"/>
            </w:pPr>
            <w:r>
              <w:t>10</w:t>
            </w:r>
            <w:r>
              <w:rPr>
                <w:rFonts w:hint="eastAsia"/>
              </w:rPr>
              <w:t>センチメートルにおいて</w:t>
            </w:r>
            <w:r>
              <w:t>1</w:t>
            </w:r>
            <w:r>
              <w:rPr>
                <w:rFonts w:hint="eastAsia"/>
              </w:rPr>
              <w:t>マイクログレイ／</w:t>
            </w:r>
            <w:r>
              <w:t>1</w:t>
            </w:r>
            <w:r>
              <w:rPr>
                <w:rFonts w:hint="eastAsia"/>
              </w:rPr>
              <w:t>ばく射以下となる被照射体周囲の箱状の遮蔽物</w:t>
            </w:r>
          </w:p>
        </w:tc>
        <w:tc>
          <w:tcPr>
            <w:tcW w:w="4249" w:type="dxa"/>
            <w:vAlign w:val="center"/>
          </w:tcPr>
          <w:p w14:paraId="54C064D2" w14:textId="77777777" w:rsidR="00B62DD6" w:rsidRDefault="00B62DD6">
            <w:pPr>
              <w:overflowPunct w:val="0"/>
              <w:jc w:val="center"/>
            </w:pPr>
            <w:r>
              <w:rPr>
                <w:rFonts w:hint="eastAsia"/>
              </w:rPr>
              <w:t>有　　　・　　　無</w:t>
            </w:r>
          </w:p>
        </w:tc>
      </w:tr>
    </w:tbl>
    <w:p w14:paraId="430B65B1" w14:textId="77777777" w:rsidR="00B62DD6" w:rsidRDefault="00B62DD6">
      <w:pPr>
        <w:overflowPunct w:val="0"/>
        <w:jc w:val="center"/>
      </w:pPr>
      <w:r>
        <w:br w:type="page"/>
      </w:r>
      <w:r>
        <w:lastRenderedPageBreak/>
        <w:t>(</w:t>
      </w:r>
      <w:r>
        <w:rPr>
          <w:rFonts w:hint="eastAsia"/>
        </w:rPr>
        <w:t>第</w:t>
      </w:r>
      <w:r>
        <w:t>2</w:t>
      </w:r>
      <w:r>
        <w:rPr>
          <w:rFonts w:hint="eastAsia"/>
        </w:rPr>
        <w:t>面表</w:t>
      </w:r>
      <w:r>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30"/>
        <w:gridCol w:w="630"/>
        <w:gridCol w:w="700"/>
        <w:gridCol w:w="2268"/>
        <w:gridCol w:w="4277"/>
      </w:tblGrid>
      <w:tr w:rsidR="00B244FA" w14:paraId="247BF4B9" w14:textId="77777777">
        <w:trPr>
          <w:cantSplit/>
          <w:trHeight w:val="722"/>
        </w:trPr>
        <w:tc>
          <w:tcPr>
            <w:tcW w:w="630" w:type="dxa"/>
            <w:vMerge w:val="restart"/>
          </w:tcPr>
          <w:p w14:paraId="2748FCC3" w14:textId="77777777" w:rsidR="00B244FA" w:rsidRDefault="00B244FA">
            <w:pPr>
              <w:overflowPunct w:val="0"/>
            </w:pPr>
            <w:r>
              <w:rPr>
                <w:rFonts w:hint="eastAsia"/>
              </w:rPr>
              <w:t xml:space="preserve">　</w:t>
            </w:r>
          </w:p>
        </w:tc>
        <w:tc>
          <w:tcPr>
            <w:tcW w:w="630" w:type="dxa"/>
            <w:vMerge w:val="restart"/>
            <w:textDirection w:val="tbRlV"/>
            <w:vAlign w:val="center"/>
          </w:tcPr>
          <w:p w14:paraId="361586ED" w14:textId="77777777" w:rsidR="00B244FA" w:rsidRDefault="00B244FA">
            <w:pPr>
              <w:overflowPunct w:val="0"/>
              <w:jc w:val="center"/>
            </w:pPr>
            <w:r>
              <w:rPr>
                <w:rFonts w:hint="eastAsia"/>
                <w:spacing w:val="30"/>
              </w:rPr>
              <w:t>移動型・</w:t>
            </w:r>
            <w:r>
              <w:rPr>
                <w:rFonts w:hint="eastAsia"/>
              </w:rPr>
              <w:t>携</w:t>
            </w:r>
            <w:r>
              <w:rPr>
                <w:rFonts w:hint="eastAsia"/>
                <w:spacing w:val="30"/>
              </w:rPr>
              <w:t>帯型装置</w:t>
            </w:r>
            <w:r>
              <w:rPr>
                <w:rFonts w:hint="eastAsia"/>
              </w:rPr>
              <w:t>等</w:t>
            </w:r>
          </w:p>
        </w:tc>
        <w:tc>
          <w:tcPr>
            <w:tcW w:w="2968" w:type="dxa"/>
            <w:gridSpan w:val="2"/>
            <w:vAlign w:val="center"/>
          </w:tcPr>
          <w:p w14:paraId="72E613E0" w14:textId="77777777" w:rsidR="00B244FA" w:rsidRDefault="00B244FA">
            <w:pPr>
              <w:overflowPunct w:val="0"/>
            </w:pPr>
            <w:r>
              <w:rPr>
                <w:rFonts w:hint="eastAsia"/>
              </w:rPr>
              <w:t>エックス線管焦点及び患者から</w:t>
            </w:r>
            <w:r>
              <w:t>2</w:t>
            </w:r>
            <w:r>
              <w:rPr>
                <w:rFonts w:hint="eastAsia"/>
              </w:rPr>
              <w:t>メートル以上離れて操作できる構造</w:t>
            </w:r>
          </w:p>
        </w:tc>
        <w:tc>
          <w:tcPr>
            <w:tcW w:w="4277" w:type="dxa"/>
            <w:vAlign w:val="center"/>
          </w:tcPr>
          <w:p w14:paraId="7F957A26" w14:textId="77777777" w:rsidR="00B244FA" w:rsidRDefault="00B244FA">
            <w:pPr>
              <w:overflowPunct w:val="0"/>
              <w:jc w:val="center"/>
            </w:pPr>
            <w:r>
              <w:rPr>
                <w:rFonts w:hint="eastAsia"/>
              </w:rPr>
              <w:t>有　　　・　　　無</w:t>
            </w:r>
          </w:p>
        </w:tc>
      </w:tr>
      <w:tr w:rsidR="00B244FA" w14:paraId="479CA950" w14:textId="77777777">
        <w:trPr>
          <w:cantSplit/>
          <w:trHeight w:val="568"/>
        </w:trPr>
        <w:tc>
          <w:tcPr>
            <w:tcW w:w="630" w:type="dxa"/>
            <w:vMerge/>
          </w:tcPr>
          <w:p w14:paraId="42682CDB" w14:textId="77777777" w:rsidR="00B244FA" w:rsidRDefault="00B244FA">
            <w:pPr>
              <w:overflowPunct w:val="0"/>
            </w:pPr>
          </w:p>
        </w:tc>
        <w:tc>
          <w:tcPr>
            <w:tcW w:w="630" w:type="dxa"/>
            <w:vMerge/>
            <w:textDirection w:val="tbRlV"/>
            <w:vAlign w:val="center"/>
          </w:tcPr>
          <w:p w14:paraId="318DAA9F" w14:textId="77777777" w:rsidR="00B244FA" w:rsidRDefault="00B244FA">
            <w:pPr>
              <w:overflowPunct w:val="0"/>
              <w:jc w:val="center"/>
            </w:pPr>
          </w:p>
        </w:tc>
        <w:tc>
          <w:tcPr>
            <w:tcW w:w="2968" w:type="dxa"/>
            <w:gridSpan w:val="2"/>
            <w:vAlign w:val="center"/>
          </w:tcPr>
          <w:p w14:paraId="22D7602B" w14:textId="77777777" w:rsidR="00B244FA" w:rsidRDefault="00B244FA">
            <w:pPr>
              <w:overflowPunct w:val="0"/>
            </w:pPr>
            <w:r>
              <w:rPr>
                <w:rFonts w:hint="eastAsia"/>
              </w:rPr>
              <w:t>装置の保管場所</w:t>
            </w:r>
          </w:p>
        </w:tc>
        <w:tc>
          <w:tcPr>
            <w:tcW w:w="4277" w:type="dxa"/>
          </w:tcPr>
          <w:p w14:paraId="3B911342" w14:textId="77777777" w:rsidR="00B244FA" w:rsidRDefault="00B244FA">
            <w:pPr>
              <w:overflowPunct w:val="0"/>
            </w:pPr>
            <w:r>
              <w:rPr>
                <w:rFonts w:hint="eastAsia"/>
              </w:rPr>
              <w:t xml:space="preserve">　</w:t>
            </w:r>
          </w:p>
        </w:tc>
      </w:tr>
      <w:tr w:rsidR="00B244FA" w14:paraId="416FB4E1" w14:textId="77777777">
        <w:trPr>
          <w:cantSplit/>
          <w:trHeight w:val="959"/>
        </w:trPr>
        <w:tc>
          <w:tcPr>
            <w:tcW w:w="630" w:type="dxa"/>
            <w:vMerge/>
          </w:tcPr>
          <w:p w14:paraId="60182FD6" w14:textId="77777777" w:rsidR="00B244FA" w:rsidRDefault="00B244FA">
            <w:pPr>
              <w:overflowPunct w:val="0"/>
            </w:pPr>
          </w:p>
        </w:tc>
        <w:tc>
          <w:tcPr>
            <w:tcW w:w="630" w:type="dxa"/>
            <w:textDirection w:val="tbRlV"/>
            <w:vAlign w:val="center"/>
          </w:tcPr>
          <w:p w14:paraId="1AF0136A" w14:textId="77777777" w:rsidR="00B244FA" w:rsidRDefault="00B244FA">
            <w:pPr>
              <w:overflowPunct w:val="0"/>
              <w:jc w:val="center"/>
            </w:pPr>
            <w:r>
              <w:rPr>
                <w:rFonts w:hint="eastAsia"/>
                <w:spacing w:val="50"/>
              </w:rPr>
              <w:t>治療</w:t>
            </w:r>
            <w:r>
              <w:rPr>
                <w:rFonts w:hint="eastAsia"/>
              </w:rPr>
              <w:t>用</w:t>
            </w:r>
            <w:r>
              <w:rPr>
                <w:rFonts w:hint="eastAsia"/>
                <w:spacing w:val="105"/>
              </w:rPr>
              <w:t>装</w:t>
            </w:r>
            <w:r>
              <w:rPr>
                <w:rFonts w:hint="eastAsia"/>
              </w:rPr>
              <w:t>置</w:t>
            </w:r>
          </w:p>
        </w:tc>
        <w:tc>
          <w:tcPr>
            <w:tcW w:w="2968" w:type="dxa"/>
            <w:gridSpan w:val="2"/>
            <w:vAlign w:val="center"/>
          </w:tcPr>
          <w:p w14:paraId="072587DA" w14:textId="77777777" w:rsidR="00B244FA" w:rsidRDefault="00B244FA">
            <w:pPr>
              <w:overflowPunct w:val="0"/>
            </w:pPr>
            <w:r>
              <w:rPr>
                <w:rFonts w:hint="eastAsia"/>
              </w:rPr>
              <w:t>ろ過板が引き抜かれた場合、エックス線の発生を遮断するインターロック</w:t>
            </w:r>
          </w:p>
        </w:tc>
        <w:tc>
          <w:tcPr>
            <w:tcW w:w="4277" w:type="dxa"/>
            <w:vAlign w:val="center"/>
          </w:tcPr>
          <w:p w14:paraId="45D96E77" w14:textId="77777777" w:rsidR="00B244FA" w:rsidRDefault="00B244FA">
            <w:pPr>
              <w:overflowPunct w:val="0"/>
              <w:jc w:val="center"/>
            </w:pPr>
            <w:r>
              <w:rPr>
                <w:rFonts w:hint="eastAsia"/>
              </w:rPr>
              <w:t>有　　　・　　　無</w:t>
            </w:r>
          </w:p>
        </w:tc>
      </w:tr>
      <w:tr w:rsidR="00B244FA" w14:paraId="5F762413" w14:textId="77777777">
        <w:trPr>
          <w:cantSplit/>
          <w:trHeight w:val="1224"/>
        </w:trPr>
        <w:tc>
          <w:tcPr>
            <w:tcW w:w="630" w:type="dxa"/>
            <w:vMerge/>
          </w:tcPr>
          <w:p w14:paraId="757AF9EC" w14:textId="77777777" w:rsidR="00B244FA" w:rsidRDefault="00B244FA">
            <w:pPr>
              <w:overflowPunct w:val="0"/>
            </w:pPr>
          </w:p>
        </w:tc>
        <w:tc>
          <w:tcPr>
            <w:tcW w:w="630" w:type="dxa"/>
            <w:textDirection w:val="tbRlV"/>
            <w:vAlign w:val="center"/>
          </w:tcPr>
          <w:p w14:paraId="09D2B8F1" w14:textId="77777777" w:rsidR="00B244FA" w:rsidRDefault="00B244FA">
            <w:pPr>
              <w:overflowPunct w:val="0"/>
              <w:jc w:val="center"/>
            </w:pPr>
            <w:r w:rsidRPr="00B244FA">
              <w:rPr>
                <w:rFonts w:hint="eastAsia"/>
                <w:spacing w:val="80"/>
              </w:rPr>
              <w:t>口内</w:t>
            </w:r>
            <w:r w:rsidRPr="00B244FA">
              <w:rPr>
                <w:rFonts w:hint="eastAsia"/>
              </w:rPr>
              <w:t>法</w:t>
            </w:r>
            <w:r w:rsidRPr="00B244FA">
              <w:rPr>
                <w:rFonts w:hint="eastAsia"/>
                <w:spacing w:val="40"/>
              </w:rPr>
              <w:t>撮影装</w:t>
            </w:r>
            <w:r w:rsidRPr="00B244FA">
              <w:rPr>
                <w:rFonts w:hint="eastAsia"/>
              </w:rPr>
              <w:t>置</w:t>
            </w:r>
          </w:p>
        </w:tc>
        <w:tc>
          <w:tcPr>
            <w:tcW w:w="2968" w:type="dxa"/>
            <w:gridSpan w:val="2"/>
            <w:vAlign w:val="center"/>
          </w:tcPr>
          <w:p w14:paraId="740D9FBC" w14:textId="77777777" w:rsidR="00B244FA" w:rsidRDefault="00B244FA">
            <w:pPr>
              <w:overflowPunct w:val="0"/>
            </w:pPr>
            <w:r w:rsidRPr="00B244FA">
              <w:rPr>
                <w:rFonts w:hint="eastAsia"/>
              </w:rPr>
              <w:t>照射筒先端における照射野の直径</w:t>
            </w:r>
          </w:p>
        </w:tc>
        <w:tc>
          <w:tcPr>
            <w:tcW w:w="4277" w:type="dxa"/>
            <w:vAlign w:val="center"/>
          </w:tcPr>
          <w:p w14:paraId="49B5D340" w14:textId="77777777" w:rsidR="00B244FA" w:rsidRDefault="00B244FA">
            <w:pPr>
              <w:overflowPunct w:val="0"/>
              <w:jc w:val="center"/>
            </w:pPr>
            <w:r w:rsidRPr="00B244FA">
              <w:rPr>
                <w:rFonts w:hint="eastAsia"/>
              </w:rPr>
              <w:t>センチメートル</w:t>
            </w:r>
          </w:p>
        </w:tc>
      </w:tr>
      <w:tr w:rsidR="00B244FA" w14:paraId="6DECF767" w14:textId="77777777">
        <w:trPr>
          <w:cantSplit/>
          <w:trHeight w:val="1224"/>
        </w:trPr>
        <w:tc>
          <w:tcPr>
            <w:tcW w:w="630" w:type="dxa"/>
            <w:vMerge/>
          </w:tcPr>
          <w:p w14:paraId="5252E756" w14:textId="77777777" w:rsidR="00B244FA" w:rsidRDefault="00B244FA">
            <w:pPr>
              <w:overflowPunct w:val="0"/>
            </w:pPr>
          </w:p>
        </w:tc>
        <w:tc>
          <w:tcPr>
            <w:tcW w:w="630" w:type="dxa"/>
            <w:textDirection w:val="tbRlV"/>
            <w:vAlign w:val="center"/>
          </w:tcPr>
          <w:p w14:paraId="5181A070" w14:textId="77777777" w:rsidR="00B244FA" w:rsidRPr="00B244FA" w:rsidRDefault="00B244FA">
            <w:pPr>
              <w:overflowPunct w:val="0"/>
              <w:jc w:val="center"/>
            </w:pPr>
            <w:r w:rsidRPr="00B244FA">
              <w:rPr>
                <w:rFonts w:hint="eastAsia"/>
              </w:rPr>
              <w:t>手持ち口内法撮影装置</w:t>
            </w:r>
          </w:p>
        </w:tc>
        <w:tc>
          <w:tcPr>
            <w:tcW w:w="2968" w:type="dxa"/>
            <w:gridSpan w:val="2"/>
            <w:vAlign w:val="center"/>
          </w:tcPr>
          <w:p w14:paraId="74F4CC7D" w14:textId="77777777" w:rsidR="00B244FA" w:rsidRDefault="00847850">
            <w:pPr>
              <w:overflowPunct w:val="0"/>
            </w:pPr>
            <w:r>
              <w:t>70</w:t>
            </w:r>
            <w:r w:rsidR="00B244FA" w:rsidRPr="00B244FA">
              <w:rPr>
                <w:rFonts w:hint="eastAsia"/>
              </w:rPr>
              <w:t>キロボルト</w:t>
            </w:r>
            <w:r>
              <w:t>0.25</w:t>
            </w:r>
            <w:r w:rsidR="00B244FA" w:rsidRPr="00B244FA">
              <w:rPr>
                <w:rFonts w:hint="eastAsia"/>
              </w:rPr>
              <w:t>ミリメートル鉛当量以上の取り外しのできない後方散乱エックス線シールド構造</w:t>
            </w:r>
          </w:p>
        </w:tc>
        <w:tc>
          <w:tcPr>
            <w:tcW w:w="4277" w:type="dxa"/>
            <w:vAlign w:val="center"/>
          </w:tcPr>
          <w:p w14:paraId="6E55D583" w14:textId="77777777" w:rsidR="00B244FA" w:rsidRDefault="00B244FA">
            <w:pPr>
              <w:overflowPunct w:val="0"/>
              <w:jc w:val="center"/>
            </w:pPr>
            <w:r w:rsidRPr="00B244FA">
              <w:rPr>
                <w:rFonts w:hint="eastAsia"/>
              </w:rPr>
              <w:t>有　　　・　　　無</w:t>
            </w:r>
          </w:p>
        </w:tc>
      </w:tr>
      <w:tr w:rsidR="00B62DD6" w14:paraId="03E61D70" w14:textId="77777777">
        <w:trPr>
          <w:cantSplit/>
          <w:trHeight w:val="570"/>
        </w:trPr>
        <w:tc>
          <w:tcPr>
            <w:tcW w:w="630" w:type="dxa"/>
            <w:vMerge w:val="restart"/>
            <w:textDirection w:val="tbRlV"/>
            <w:vAlign w:val="center"/>
          </w:tcPr>
          <w:p w14:paraId="36DC0B27" w14:textId="77777777" w:rsidR="00B62DD6" w:rsidRDefault="00B62DD6">
            <w:pPr>
              <w:overflowPunct w:val="0"/>
              <w:jc w:val="center"/>
            </w:pPr>
            <w:r>
              <w:rPr>
                <w:rFonts w:hint="eastAsia"/>
                <w:spacing w:val="40"/>
              </w:rPr>
              <w:t>エックス線診療室の放射線障害の防止に関する構造設備の概</w:t>
            </w:r>
            <w:r>
              <w:rPr>
                <w:rFonts w:hint="eastAsia"/>
              </w:rPr>
              <w:t>要</w:t>
            </w:r>
          </w:p>
        </w:tc>
        <w:tc>
          <w:tcPr>
            <w:tcW w:w="3598" w:type="dxa"/>
            <w:gridSpan w:val="3"/>
            <w:vAlign w:val="center"/>
          </w:tcPr>
          <w:p w14:paraId="32A49DD4" w14:textId="77777777" w:rsidR="00B62DD6" w:rsidRDefault="00B62DD6">
            <w:pPr>
              <w:overflowPunct w:val="0"/>
              <w:jc w:val="distribute"/>
            </w:pPr>
            <w:r>
              <w:rPr>
                <w:rFonts w:hint="eastAsia"/>
                <w:spacing w:val="210"/>
              </w:rPr>
              <w:t>使用の場</w:t>
            </w:r>
            <w:r>
              <w:rPr>
                <w:rFonts w:hint="eastAsia"/>
              </w:rPr>
              <w:t>所</w:t>
            </w:r>
          </w:p>
        </w:tc>
        <w:tc>
          <w:tcPr>
            <w:tcW w:w="4277" w:type="dxa"/>
          </w:tcPr>
          <w:p w14:paraId="70478C81" w14:textId="77777777" w:rsidR="00B62DD6" w:rsidRDefault="00B62DD6">
            <w:pPr>
              <w:overflowPunct w:val="0"/>
            </w:pPr>
            <w:r>
              <w:rPr>
                <w:rFonts w:hint="eastAsia"/>
              </w:rPr>
              <w:t xml:space="preserve">　</w:t>
            </w:r>
          </w:p>
        </w:tc>
      </w:tr>
      <w:tr w:rsidR="00B62DD6" w14:paraId="1BBC4D61" w14:textId="77777777">
        <w:trPr>
          <w:cantSplit/>
          <w:trHeight w:val="1237"/>
        </w:trPr>
        <w:tc>
          <w:tcPr>
            <w:tcW w:w="630" w:type="dxa"/>
            <w:vMerge/>
            <w:vAlign w:val="center"/>
          </w:tcPr>
          <w:p w14:paraId="2E040CCF" w14:textId="77777777" w:rsidR="00B62DD6" w:rsidRDefault="00B62DD6">
            <w:pPr>
              <w:overflowPunct w:val="0"/>
            </w:pPr>
          </w:p>
        </w:tc>
        <w:tc>
          <w:tcPr>
            <w:tcW w:w="630" w:type="dxa"/>
            <w:vMerge w:val="restart"/>
            <w:textDirection w:val="tbRlV"/>
            <w:vAlign w:val="center"/>
          </w:tcPr>
          <w:p w14:paraId="6C6C20BC" w14:textId="77777777" w:rsidR="00B62DD6" w:rsidRDefault="00B62DD6">
            <w:pPr>
              <w:overflowPunct w:val="0"/>
              <w:jc w:val="center"/>
            </w:pPr>
            <w:r>
              <w:rPr>
                <w:rFonts w:hint="eastAsia"/>
                <w:spacing w:val="210"/>
              </w:rPr>
              <w:t>診療室の防護物の概</w:t>
            </w:r>
            <w:r>
              <w:rPr>
                <w:rFonts w:hint="eastAsia"/>
              </w:rPr>
              <w:t>要</w:t>
            </w:r>
          </w:p>
        </w:tc>
        <w:tc>
          <w:tcPr>
            <w:tcW w:w="2968" w:type="dxa"/>
            <w:gridSpan w:val="2"/>
            <w:tcBorders>
              <w:tl2br w:val="single" w:sz="4" w:space="0" w:color="auto"/>
            </w:tcBorders>
            <w:vAlign w:val="center"/>
          </w:tcPr>
          <w:p w14:paraId="0B30CDB4" w14:textId="77777777" w:rsidR="00B62DD6" w:rsidRDefault="00B62DD6">
            <w:pPr>
              <w:overflowPunct w:val="0"/>
              <w:jc w:val="right"/>
            </w:pPr>
            <w:r>
              <w:rPr>
                <w:rFonts w:hint="eastAsia"/>
              </w:rPr>
              <w:t>遮蔽物</w:t>
            </w:r>
          </w:p>
          <w:p w14:paraId="6A501A2D" w14:textId="77777777" w:rsidR="00B62DD6" w:rsidRDefault="00B62DD6">
            <w:pPr>
              <w:overflowPunct w:val="0"/>
            </w:pPr>
          </w:p>
          <w:p w14:paraId="1E091B7F" w14:textId="77777777" w:rsidR="00B62DD6" w:rsidRDefault="00B62DD6">
            <w:pPr>
              <w:overflowPunct w:val="0"/>
            </w:pPr>
          </w:p>
          <w:p w14:paraId="5E70A73C" w14:textId="77777777" w:rsidR="00B62DD6" w:rsidRDefault="00B62DD6">
            <w:pPr>
              <w:overflowPunct w:val="0"/>
            </w:pPr>
            <w:r>
              <w:rPr>
                <w:rFonts w:hint="eastAsia"/>
              </w:rPr>
              <w:t>遮蔽物を設ける場所</w:t>
            </w:r>
          </w:p>
        </w:tc>
        <w:tc>
          <w:tcPr>
            <w:tcW w:w="4277" w:type="dxa"/>
            <w:vAlign w:val="center"/>
          </w:tcPr>
          <w:p w14:paraId="22CC894E" w14:textId="77777777" w:rsidR="00B62DD6" w:rsidRDefault="00B62DD6">
            <w:pPr>
              <w:overflowPunct w:val="0"/>
              <w:jc w:val="center"/>
            </w:pPr>
            <w:r>
              <w:rPr>
                <w:rFonts w:hint="eastAsia"/>
                <w:spacing w:val="105"/>
              </w:rPr>
              <w:t>構</w:t>
            </w:r>
            <w:r>
              <w:rPr>
                <w:rFonts w:hint="eastAsia"/>
              </w:rPr>
              <w:t>造</w:t>
            </w:r>
            <w:r>
              <w:rPr>
                <w:rFonts w:hint="eastAsia"/>
                <w:spacing w:val="105"/>
              </w:rPr>
              <w:t>、材</w:t>
            </w:r>
            <w:r>
              <w:rPr>
                <w:rFonts w:hint="eastAsia"/>
              </w:rPr>
              <w:t>料</w:t>
            </w:r>
            <w:r>
              <w:rPr>
                <w:rFonts w:hint="eastAsia"/>
                <w:spacing w:val="105"/>
              </w:rPr>
              <w:t>、厚</w:t>
            </w:r>
            <w:r>
              <w:rPr>
                <w:rFonts w:hint="eastAsia"/>
              </w:rPr>
              <w:t>さ</w:t>
            </w:r>
          </w:p>
        </w:tc>
      </w:tr>
      <w:tr w:rsidR="00B62DD6" w14:paraId="48D607E9" w14:textId="77777777">
        <w:trPr>
          <w:cantSplit/>
          <w:trHeight w:val="570"/>
        </w:trPr>
        <w:tc>
          <w:tcPr>
            <w:tcW w:w="630" w:type="dxa"/>
            <w:vMerge/>
            <w:vAlign w:val="center"/>
          </w:tcPr>
          <w:p w14:paraId="21F14620" w14:textId="77777777" w:rsidR="00B62DD6" w:rsidRDefault="00B62DD6">
            <w:pPr>
              <w:overflowPunct w:val="0"/>
            </w:pPr>
          </w:p>
        </w:tc>
        <w:tc>
          <w:tcPr>
            <w:tcW w:w="630" w:type="dxa"/>
            <w:vMerge/>
            <w:vAlign w:val="center"/>
          </w:tcPr>
          <w:p w14:paraId="401C02D5" w14:textId="77777777" w:rsidR="00B62DD6" w:rsidRDefault="00B62DD6">
            <w:pPr>
              <w:overflowPunct w:val="0"/>
            </w:pPr>
          </w:p>
        </w:tc>
        <w:tc>
          <w:tcPr>
            <w:tcW w:w="2968" w:type="dxa"/>
            <w:gridSpan w:val="2"/>
            <w:vAlign w:val="center"/>
          </w:tcPr>
          <w:p w14:paraId="0DA56A9E" w14:textId="77777777" w:rsidR="00B62DD6" w:rsidRDefault="00B62DD6">
            <w:pPr>
              <w:overflowPunct w:val="0"/>
              <w:jc w:val="center"/>
            </w:pPr>
            <w:r>
              <w:rPr>
                <w:rFonts w:hint="eastAsia"/>
                <w:spacing w:val="420"/>
              </w:rPr>
              <w:t>天</w:t>
            </w:r>
            <w:r>
              <w:rPr>
                <w:rFonts w:hint="eastAsia"/>
              </w:rPr>
              <w:t>井</w:t>
            </w:r>
          </w:p>
        </w:tc>
        <w:tc>
          <w:tcPr>
            <w:tcW w:w="4277" w:type="dxa"/>
          </w:tcPr>
          <w:p w14:paraId="1DF7DC95" w14:textId="77777777" w:rsidR="00B62DD6" w:rsidRDefault="00B62DD6">
            <w:pPr>
              <w:overflowPunct w:val="0"/>
            </w:pPr>
            <w:r>
              <w:rPr>
                <w:rFonts w:hint="eastAsia"/>
              </w:rPr>
              <w:t xml:space="preserve">　</w:t>
            </w:r>
          </w:p>
        </w:tc>
      </w:tr>
      <w:tr w:rsidR="00B62DD6" w14:paraId="7CF20317" w14:textId="77777777">
        <w:trPr>
          <w:cantSplit/>
          <w:trHeight w:val="570"/>
        </w:trPr>
        <w:tc>
          <w:tcPr>
            <w:tcW w:w="630" w:type="dxa"/>
            <w:vMerge/>
            <w:vAlign w:val="center"/>
          </w:tcPr>
          <w:p w14:paraId="55FA4FEF" w14:textId="77777777" w:rsidR="00B62DD6" w:rsidRDefault="00B62DD6">
            <w:pPr>
              <w:overflowPunct w:val="0"/>
            </w:pPr>
          </w:p>
        </w:tc>
        <w:tc>
          <w:tcPr>
            <w:tcW w:w="630" w:type="dxa"/>
            <w:vMerge/>
            <w:vAlign w:val="center"/>
          </w:tcPr>
          <w:p w14:paraId="7ED958F0" w14:textId="77777777" w:rsidR="00B62DD6" w:rsidRDefault="00B62DD6">
            <w:pPr>
              <w:overflowPunct w:val="0"/>
            </w:pPr>
          </w:p>
        </w:tc>
        <w:tc>
          <w:tcPr>
            <w:tcW w:w="2968" w:type="dxa"/>
            <w:gridSpan w:val="2"/>
            <w:vAlign w:val="center"/>
          </w:tcPr>
          <w:p w14:paraId="7335FC93" w14:textId="77777777" w:rsidR="00B62DD6" w:rsidRDefault="00B62DD6">
            <w:pPr>
              <w:overflowPunct w:val="0"/>
              <w:jc w:val="center"/>
            </w:pPr>
            <w:r>
              <w:rPr>
                <w:rFonts w:hint="eastAsia"/>
              </w:rPr>
              <w:t>床</w:t>
            </w:r>
          </w:p>
        </w:tc>
        <w:tc>
          <w:tcPr>
            <w:tcW w:w="4277" w:type="dxa"/>
          </w:tcPr>
          <w:p w14:paraId="79278A4F" w14:textId="77777777" w:rsidR="00B62DD6" w:rsidRDefault="00B62DD6">
            <w:pPr>
              <w:overflowPunct w:val="0"/>
            </w:pPr>
            <w:r>
              <w:rPr>
                <w:rFonts w:hint="eastAsia"/>
              </w:rPr>
              <w:t xml:space="preserve">　</w:t>
            </w:r>
          </w:p>
        </w:tc>
      </w:tr>
      <w:tr w:rsidR="00B62DD6" w14:paraId="13124608" w14:textId="77777777">
        <w:trPr>
          <w:cantSplit/>
          <w:trHeight w:val="570"/>
        </w:trPr>
        <w:tc>
          <w:tcPr>
            <w:tcW w:w="630" w:type="dxa"/>
            <w:vMerge/>
            <w:vAlign w:val="center"/>
          </w:tcPr>
          <w:p w14:paraId="6B6D7613" w14:textId="77777777" w:rsidR="00B62DD6" w:rsidRDefault="00B62DD6">
            <w:pPr>
              <w:overflowPunct w:val="0"/>
            </w:pPr>
          </w:p>
        </w:tc>
        <w:tc>
          <w:tcPr>
            <w:tcW w:w="630" w:type="dxa"/>
            <w:vMerge/>
            <w:vAlign w:val="center"/>
          </w:tcPr>
          <w:p w14:paraId="6157A652" w14:textId="77777777" w:rsidR="00B62DD6" w:rsidRDefault="00B62DD6">
            <w:pPr>
              <w:overflowPunct w:val="0"/>
            </w:pPr>
          </w:p>
        </w:tc>
        <w:tc>
          <w:tcPr>
            <w:tcW w:w="700" w:type="dxa"/>
            <w:vMerge w:val="restart"/>
            <w:textDirection w:val="tbRlV"/>
            <w:vAlign w:val="center"/>
          </w:tcPr>
          <w:p w14:paraId="7A947585" w14:textId="77777777" w:rsidR="00B62DD6" w:rsidRDefault="00B62DD6">
            <w:pPr>
              <w:overflowPunct w:val="0"/>
              <w:jc w:val="center"/>
            </w:pPr>
            <w:r>
              <w:rPr>
                <w:rFonts w:hint="eastAsia"/>
                <w:spacing w:val="105"/>
              </w:rPr>
              <w:t>周囲の画壁</w:t>
            </w:r>
            <w:r>
              <w:rPr>
                <w:rFonts w:hint="eastAsia"/>
              </w:rPr>
              <w:t>等</w:t>
            </w:r>
          </w:p>
        </w:tc>
        <w:tc>
          <w:tcPr>
            <w:tcW w:w="2268" w:type="dxa"/>
            <w:vAlign w:val="center"/>
          </w:tcPr>
          <w:p w14:paraId="2C6D7870" w14:textId="77777777" w:rsidR="00B62DD6" w:rsidRDefault="00B62DD6">
            <w:pPr>
              <w:overflowPunct w:val="0"/>
              <w:jc w:val="right"/>
            </w:pPr>
            <w:r>
              <w:t>(</w:t>
            </w:r>
            <w:r>
              <w:rPr>
                <w:rFonts w:hint="eastAsia"/>
              </w:rPr>
              <w:t>東</w:t>
            </w:r>
            <w:r>
              <w:t>)</w:t>
            </w:r>
          </w:p>
        </w:tc>
        <w:tc>
          <w:tcPr>
            <w:tcW w:w="4277" w:type="dxa"/>
          </w:tcPr>
          <w:p w14:paraId="7EB223BF" w14:textId="77777777" w:rsidR="00B62DD6" w:rsidRDefault="00B62DD6">
            <w:pPr>
              <w:overflowPunct w:val="0"/>
            </w:pPr>
            <w:r>
              <w:rPr>
                <w:rFonts w:hint="eastAsia"/>
              </w:rPr>
              <w:t xml:space="preserve">　</w:t>
            </w:r>
          </w:p>
        </w:tc>
      </w:tr>
      <w:tr w:rsidR="00B62DD6" w14:paraId="0F4DD0AC" w14:textId="77777777">
        <w:trPr>
          <w:cantSplit/>
          <w:trHeight w:val="570"/>
        </w:trPr>
        <w:tc>
          <w:tcPr>
            <w:tcW w:w="630" w:type="dxa"/>
            <w:vMerge/>
            <w:vAlign w:val="center"/>
          </w:tcPr>
          <w:p w14:paraId="3F156D42" w14:textId="77777777" w:rsidR="00B62DD6" w:rsidRDefault="00B62DD6">
            <w:pPr>
              <w:overflowPunct w:val="0"/>
            </w:pPr>
          </w:p>
        </w:tc>
        <w:tc>
          <w:tcPr>
            <w:tcW w:w="630" w:type="dxa"/>
            <w:vMerge/>
            <w:vAlign w:val="center"/>
          </w:tcPr>
          <w:p w14:paraId="340D5A57" w14:textId="77777777" w:rsidR="00B62DD6" w:rsidRDefault="00B62DD6">
            <w:pPr>
              <w:overflowPunct w:val="0"/>
            </w:pPr>
          </w:p>
        </w:tc>
        <w:tc>
          <w:tcPr>
            <w:tcW w:w="700" w:type="dxa"/>
            <w:vMerge/>
            <w:vAlign w:val="center"/>
          </w:tcPr>
          <w:p w14:paraId="7F4F7B84" w14:textId="77777777" w:rsidR="00B62DD6" w:rsidRDefault="00B62DD6">
            <w:pPr>
              <w:overflowPunct w:val="0"/>
            </w:pPr>
          </w:p>
        </w:tc>
        <w:tc>
          <w:tcPr>
            <w:tcW w:w="2268" w:type="dxa"/>
            <w:vAlign w:val="center"/>
          </w:tcPr>
          <w:p w14:paraId="274274D6" w14:textId="77777777" w:rsidR="00B62DD6" w:rsidRDefault="00B62DD6">
            <w:pPr>
              <w:overflowPunct w:val="0"/>
              <w:jc w:val="right"/>
            </w:pPr>
            <w:r>
              <w:t>(</w:t>
            </w:r>
            <w:r>
              <w:rPr>
                <w:rFonts w:hint="eastAsia"/>
              </w:rPr>
              <w:t>西</w:t>
            </w:r>
            <w:r>
              <w:t>)</w:t>
            </w:r>
          </w:p>
        </w:tc>
        <w:tc>
          <w:tcPr>
            <w:tcW w:w="4277" w:type="dxa"/>
          </w:tcPr>
          <w:p w14:paraId="3B88EF36" w14:textId="77777777" w:rsidR="00B62DD6" w:rsidRDefault="00B62DD6">
            <w:pPr>
              <w:overflowPunct w:val="0"/>
            </w:pPr>
            <w:r>
              <w:rPr>
                <w:rFonts w:hint="eastAsia"/>
              </w:rPr>
              <w:t xml:space="preserve">　</w:t>
            </w:r>
          </w:p>
        </w:tc>
      </w:tr>
      <w:tr w:rsidR="00B62DD6" w14:paraId="0509A0DA" w14:textId="77777777">
        <w:trPr>
          <w:cantSplit/>
          <w:trHeight w:val="570"/>
        </w:trPr>
        <w:tc>
          <w:tcPr>
            <w:tcW w:w="630" w:type="dxa"/>
            <w:vMerge/>
            <w:vAlign w:val="center"/>
          </w:tcPr>
          <w:p w14:paraId="374B1919" w14:textId="77777777" w:rsidR="00B62DD6" w:rsidRDefault="00B62DD6">
            <w:pPr>
              <w:overflowPunct w:val="0"/>
            </w:pPr>
          </w:p>
        </w:tc>
        <w:tc>
          <w:tcPr>
            <w:tcW w:w="630" w:type="dxa"/>
            <w:vMerge/>
            <w:vAlign w:val="center"/>
          </w:tcPr>
          <w:p w14:paraId="570E99EA" w14:textId="77777777" w:rsidR="00B62DD6" w:rsidRDefault="00B62DD6">
            <w:pPr>
              <w:overflowPunct w:val="0"/>
            </w:pPr>
          </w:p>
        </w:tc>
        <w:tc>
          <w:tcPr>
            <w:tcW w:w="700" w:type="dxa"/>
            <w:vMerge/>
            <w:vAlign w:val="center"/>
          </w:tcPr>
          <w:p w14:paraId="66338AEF" w14:textId="77777777" w:rsidR="00B62DD6" w:rsidRDefault="00B62DD6">
            <w:pPr>
              <w:overflowPunct w:val="0"/>
            </w:pPr>
          </w:p>
        </w:tc>
        <w:tc>
          <w:tcPr>
            <w:tcW w:w="2268" w:type="dxa"/>
            <w:vAlign w:val="center"/>
          </w:tcPr>
          <w:p w14:paraId="6265E65D" w14:textId="77777777" w:rsidR="00B62DD6" w:rsidRDefault="00B62DD6">
            <w:pPr>
              <w:overflowPunct w:val="0"/>
              <w:jc w:val="right"/>
            </w:pPr>
            <w:r>
              <w:t>(</w:t>
            </w:r>
            <w:r>
              <w:rPr>
                <w:rFonts w:hint="eastAsia"/>
              </w:rPr>
              <w:t>南</w:t>
            </w:r>
            <w:r>
              <w:t>)</w:t>
            </w:r>
          </w:p>
        </w:tc>
        <w:tc>
          <w:tcPr>
            <w:tcW w:w="4277" w:type="dxa"/>
          </w:tcPr>
          <w:p w14:paraId="7A435B11" w14:textId="77777777" w:rsidR="00B62DD6" w:rsidRDefault="00B62DD6">
            <w:pPr>
              <w:overflowPunct w:val="0"/>
            </w:pPr>
            <w:r>
              <w:rPr>
                <w:rFonts w:hint="eastAsia"/>
              </w:rPr>
              <w:t xml:space="preserve">　</w:t>
            </w:r>
          </w:p>
        </w:tc>
      </w:tr>
      <w:tr w:rsidR="00B62DD6" w14:paraId="1651CFFF" w14:textId="77777777">
        <w:trPr>
          <w:cantSplit/>
          <w:trHeight w:val="570"/>
        </w:trPr>
        <w:tc>
          <w:tcPr>
            <w:tcW w:w="630" w:type="dxa"/>
            <w:vMerge/>
            <w:vAlign w:val="center"/>
          </w:tcPr>
          <w:p w14:paraId="5D6C8078" w14:textId="77777777" w:rsidR="00B62DD6" w:rsidRDefault="00B62DD6">
            <w:pPr>
              <w:overflowPunct w:val="0"/>
            </w:pPr>
          </w:p>
        </w:tc>
        <w:tc>
          <w:tcPr>
            <w:tcW w:w="630" w:type="dxa"/>
            <w:vMerge/>
            <w:vAlign w:val="center"/>
          </w:tcPr>
          <w:p w14:paraId="26895B0E" w14:textId="77777777" w:rsidR="00B62DD6" w:rsidRDefault="00B62DD6">
            <w:pPr>
              <w:overflowPunct w:val="0"/>
            </w:pPr>
          </w:p>
        </w:tc>
        <w:tc>
          <w:tcPr>
            <w:tcW w:w="700" w:type="dxa"/>
            <w:vMerge/>
            <w:vAlign w:val="center"/>
          </w:tcPr>
          <w:p w14:paraId="7E76EB4B" w14:textId="77777777" w:rsidR="00B62DD6" w:rsidRDefault="00B62DD6">
            <w:pPr>
              <w:overflowPunct w:val="0"/>
            </w:pPr>
          </w:p>
        </w:tc>
        <w:tc>
          <w:tcPr>
            <w:tcW w:w="2268" w:type="dxa"/>
            <w:vAlign w:val="center"/>
          </w:tcPr>
          <w:p w14:paraId="332D99D4" w14:textId="77777777" w:rsidR="00B62DD6" w:rsidRDefault="00B62DD6">
            <w:pPr>
              <w:overflowPunct w:val="0"/>
              <w:jc w:val="right"/>
            </w:pPr>
            <w:r>
              <w:t>(</w:t>
            </w:r>
            <w:r>
              <w:rPr>
                <w:rFonts w:hint="eastAsia"/>
              </w:rPr>
              <w:t>北</w:t>
            </w:r>
            <w:r>
              <w:t>)</w:t>
            </w:r>
          </w:p>
        </w:tc>
        <w:tc>
          <w:tcPr>
            <w:tcW w:w="4277" w:type="dxa"/>
          </w:tcPr>
          <w:p w14:paraId="77731DF9" w14:textId="77777777" w:rsidR="00B62DD6" w:rsidRDefault="00B62DD6">
            <w:pPr>
              <w:overflowPunct w:val="0"/>
            </w:pPr>
            <w:r>
              <w:rPr>
                <w:rFonts w:hint="eastAsia"/>
              </w:rPr>
              <w:t xml:space="preserve">　</w:t>
            </w:r>
          </w:p>
        </w:tc>
      </w:tr>
      <w:tr w:rsidR="00B62DD6" w14:paraId="26CF4BA4" w14:textId="77777777">
        <w:trPr>
          <w:cantSplit/>
          <w:trHeight w:val="570"/>
        </w:trPr>
        <w:tc>
          <w:tcPr>
            <w:tcW w:w="630" w:type="dxa"/>
            <w:vMerge/>
            <w:vAlign w:val="center"/>
          </w:tcPr>
          <w:p w14:paraId="5BA52AE6" w14:textId="77777777" w:rsidR="00B62DD6" w:rsidRDefault="00B62DD6">
            <w:pPr>
              <w:overflowPunct w:val="0"/>
            </w:pPr>
          </w:p>
        </w:tc>
        <w:tc>
          <w:tcPr>
            <w:tcW w:w="630" w:type="dxa"/>
            <w:vMerge/>
            <w:vAlign w:val="center"/>
          </w:tcPr>
          <w:p w14:paraId="6A6B9B69" w14:textId="77777777" w:rsidR="00B62DD6" w:rsidRDefault="00B62DD6">
            <w:pPr>
              <w:overflowPunct w:val="0"/>
            </w:pPr>
          </w:p>
        </w:tc>
        <w:tc>
          <w:tcPr>
            <w:tcW w:w="700" w:type="dxa"/>
            <w:vMerge/>
            <w:vAlign w:val="center"/>
          </w:tcPr>
          <w:p w14:paraId="3D35ED87" w14:textId="77777777" w:rsidR="00B62DD6" w:rsidRDefault="00B62DD6">
            <w:pPr>
              <w:overflowPunct w:val="0"/>
            </w:pPr>
          </w:p>
        </w:tc>
        <w:tc>
          <w:tcPr>
            <w:tcW w:w="2268" w:type="dxa"/>
            <w:vAlign w:val="center"/>
          </w:tcPr>
          <w:p w14:paraId="58E61A79" w14:textId="77777777" w:rsidR="00B62DD6" w:rsidRDefault="00B62DD6">
            <w:pPr>
              <w:overflowPunct w:val="0"/>
              <w:jc w:val="distribute"/>
            </w:pPr>
            <w:r>
              <w:rPr>
                <w:rFonts w:hint="eastAsia"/>
                <w:spacing w:val="105"/>
              </w:rPr>
              <w:t>監視用</w:t>
            </w:r>
            <w:r>
              <w:rPr>
                <w:rFonts w:hint="eastAsia"/>
              </w:rPr>
              <w:t>窓</w:t>
            </w:r>
          </w:p>
        </w:tc>
        <w:tc>
          <w:tcPr>
            <w:tcW w:w="4277" w:type="dxa"/>
          </w:tcPr>
          <w:p w14:paraId="0E928A46" w14:textId="77777777" w:rsidR="00B62DD6" w:rsidRDefault="00B62DD6">
            <w:pPr>
              <w:overflowPunct w:val="0"/>
            </w:pPr>
            <w:r>
              <w:rPr>
                <w:rFonts w:hint="eastAsia"/>
              </w:rPr>
              <w:t xml:space="preserve">　</w:t>
            </w:r>
          </w:p>
        </w:tc>
      </w:tr>
      <w:tr w:rsidR="00B62DD6" w14:paraId="5F219BBB" w14:textId="77777777">
        <w:trPr>
          <w:cantSplit/>
          <w:trHeight w:val="570"/>
        </w:trPr>
        <w:tc>
          <w:tcPr>
            <w:tcW w:w="630" w:type="dxa"/>
            <w:vMerge/>
            <w:vAlign w:val="center"/>
          </w:tcPr>
          <w:p w14:paraId="79958C7F" w14:textId="77777777" w:rsidR="00B62DD6" w:rsidRDefault="00B62DD6">
            <w:pPr>
              <w:overflowPunct w:val="0"/>
            </w:pPr>
          </w:p>
        </w:tc>
        <w:tc>
          <w:tcPr>
            <w:tcW w:w="630" w:type="dxa"/>
            <w:vMerge/>
            <w:vAlign w:val="center"/>
          </w:tcPr>
          <w:p w14:paraId="793BCDA2" w14:textId="77777777" w:rsidR="00B62DD6" w:rsidRDefault="00B62DD6">
            <w:pPr>
              <w:overflowPunct w:val="0"/>
            </w:pPr>
          </w:p>
        </w:tc>
        <w:tc>
          <w:tcPr>
            <w:tcW w:w="2968" w:type="dxa"/>
            <w:gridSpan w:val="2"/>
            <w:vAlign w:val="center"/>
          </w:tcPr>
          <w:p w14:paraId="064CB678" w14:textId="77777777" w:rsidR="00B62DD6" w:rsidRDefault="00B62DD6">
            <w:pPr>
              <w:overflowPunct w:val="0"/>
              <w:jc w:val="distribute"/>
            </w:pPr>
            <w:r>
              <w:rPr>
                <w:rFonts w:hint="eastAsia"/>
                <w:spacing w:val="105"/>
              </w:rPr>
              <w:t>出入口の</w:t>
            </w:r>
            <w:r>
              <w:rPr>
                <w:rFonts w:hint="eastAsia"/>
              </w:rPr>
              <w:t>扉</w:t>
            </w:r>
          </w:p>
        </w:tc>
        <w:tc>
          <w:tcPr>
            <w:tcW w:w="4277" w:type="dxa"/>
          </w:tcPr>
          <w:p w14:paraId="4800BB63" w14:textId="77777777" w:rsidR="00B62DD6" w:rsidRDefault="00B62DD6">
            <w:pPr>
              <w:overflowPunct w:val="0"/>
            </w:pPr>
            <w:r>
              <w:rPr>
                <w:rFonts w:hint="eastAsia"/>
              </w:rPr>
              <w:t xml:space="preserve">　</w:t>
            </w:r>
          </w:p>
        </w:tc>
      </w:tr>
      <w:tr w:rsidR="00B62DD6" w14:paraId="45BE8AB4" w14:textId="77777777">
        <w:trPr>
          <w:cantSplit/>
          <w:trHeight w:val="570"/>
        </w:trPr>
        <w:tc>
          <w:tcPr>
            <w:tcW w:w="630" w:type="dxa"/>
            <w:vMerge/>
            <w:vAlign w:val="center"/>
          </w:tcPr>
          <w:p w14:paraId="27603BD0" w14:textId="77777777" w:rsidR="00B62DD6" w:rsidRDefault="00B62DD6">
            <w:pPr>
              <w:overflowPunct w:val="0"/>
            </w:pPr>
          </w:p>
        </w:tc>
        <w:tc>
          <w:tcPr>
            <w:tcW w:w="630" w:type="dxa"/>
            <w:vMerge/>
            <w:vAlign w:val="center"/>
          </w:tcPr>
          <w:p w14:paraId="31E35D1A" w14:textId="77777777" w:rsidR="00B62DD6" w:rsidRDefault="00B62DD6">
            <w:pPr>
              <w:overflowPunct w:val="0"/>
            </w:pPr>
          </w:p>
        </w:tc>
        <w:tc>
          <w:tcPr>
            <w:tcW w:w="2968" w:type="dxa"/>
            <w:gridSpan w:val="2"/>
            <w:vAlign w:val="center"/>
          </w:tcPr>
          <w:p w14:paraId="7A776D4F" w14:textId="77777777" w:rsidR="00B62DD6" w:rsidRDefault="00B62DD6">
            <w:pPr>
              <w:overflowPunct w:val="0"/>
              <w:jc w:val="distribute"/>
            </w:pPr>
            <w:r>
              <w:rPr>
                <w:rFonts w:hint="eastAsia"/>
                <w:spacing w:val="70"/>
              </w:rPr>
              <w:t>その他の開口</w:t>
            </w:r>
            <w:r>
              <w:rPr>
                <w:rFonts w:hint="eastAsia"/>
              </w:rPr>
              <w:t>部</w:t>
            </w:r>
          </w:p>
        </w:tc>
        <w:tc>
          <w:tcPr>
            <w:tcW w:w="4277" w:type="dxa"/>
          </w:tcPr>
          <w:p w14:paraId="52A958BF" w14:textId="77777777" w:rsidR="00B62DD6" w:rsidRDefault="00B62DD6">
            <w:pPr>
              <w:overflowPunct w:val="0"/>
            </w:pPr>
            <w:r>
              <w:rPr>
                <w:rFonts w:hint="eastAsia"/>
              </w:rPr>
              <w:t xml:space="preserve">　</w:t>
            </w:r>
          </w:p>
        </w:tc>
      </w:tr>
      <w:tr w:rsidR="00B62DD6" w14:paraId="210E3BE4" w14:textId="77777777">
        <w:trPr>
          <w:cantSplit/>
          <w:trHeight w:val="570"/>
        </w:trPr>
        <w:tc>
          <w:tcPr>
            <w:tcW w:w="630" w:type="dxa"/>
            <w:vMerge/>
            <w:vAlign w:val="center"/>
          </w:tcPr>
          <w:p w14:paraId="39DBE3C6" w14:textId="77777777" w:rsidR="00B62DD6" w:rsidRDefault="00B62DD6">
            <w:pPr>
              <w:overflowPunct w:val="0"/>
            </w:pPr>
          </w:p>
        </w:tc>
        <w:tc>
          <w:tcPr>
            <w:tcW w:w="630" w:type="dxa"/>
            <w:vMerge/>
            <w:vAlign w:val="center"/>
          </w:tcPr>
          <w:p w14:paraId="43BDE83D" w14:textId="77777777" w:rsidR="00B62DD6" w:rsidRDefault="00B62DD6">
            <w:pPr>
              <w:overflowPunct w:val="0"/>
            </w:pPr>
          </w:p>
        </w:tc>
        <w:tc>
          <w:tcPr>
            <w:tcW w:w="2968" w:type="dxa"/>
            <w:gridSpan w:val="2"/>
            <w:vAlign w:val="center"/>
          </w:tcPr>
          <w:p w14:paraId="678346AC" w14:textId="77777777" w:rsidR="00B62DD6" w:rsidRDefault="00B62DD6">
            <w:pPr>
              <w:overflowPunct w:val="0"/>
              <w:jc w:val="distribute"/>
            </w:pPr>
            <w:r>
              <w:rPr>
                <w:rFonts w:hint="eastAsia"/>
                <w:spacing w:val="210"/>
              </w:rPr>
              <w:t>操作</w:t>
            </w:r>
            <w:r>
              <w:rPr>
                <w:rFonts w:hint="eastAsia"/>
              </w:rPr>
              <w:t>室</w:t>
            </w:r>
          </w:p>
        </w:tc>
        <w:tc>
          <w:tcPr>
            <w:tcW w:w="4277" w:type="dxa"/>
            <w:vAlign w:val="center"/>
          </w:tcPr>
          <w:p w14:paraId="323B1E82" w14:textId="77777777" w:rsidR="00B62DD6" w:rsidRDefault="00B62DD6">
            <w:pPr>
              <w:overflowPunct w:val="0"/>
              <w:jc w:val="right"/>
            </w:pPr>
            <w:r>
              <w:rPr>
                <w:rFonts w:hint="eastAsia"/>
              </w:rPr>
              <w:t>有　・　無</w:t>
            </w:r>
            <w:r>
              <w:t>(</w:t>
            </w:r>
            <w:r>
              <w:rPr>
                <w:rFonts w:hint="eastAsia"/>
              </w:rPr>
              <w:t xml:space="preserve">　　　　　　　　　　</w:t>
            </w:r>
            <w:r>
              <w:t>)</w:t>
            </w:r>
          </w:p>
        </w:tc>
      </w:tr>
      <w:tr w:rsidR="00B62DD6" w14:paraId="7DDEDF95" w14:textId="77777777">
        <w:trPr>
          <w:cantSplit/>
          <w:trHeight w:val="570"/>
        </w:trPr>
        <w:tc>
          <w:tcPr>
            <w:tcW w:w="630" w:type="dxa"/>
            <w:vMerge/>
            <w:vAlign w:val="center"/>
          </w:tcPr>
          <w:p w14:paraId="3A1C6B6D" w14:textId="77777777" w:rsidR="00B62DD6" w:rsidRDefault="00B62DD6">
            <w:pPr>
              <w:overflowPunct w:val="0"/>
            </w:pPr>
          </w:p>
        </w:tc>
        <w:tc>
          <w:tcPr>
            <w:tcW w:w="630" w:type="dxa"/>
            <w:vMerge/>
            <w:vAlign w:val="center"/>
          </w:tcPr>
          <w:p w14:paraId="6F520704" w14:textId="77777777" w:rsidR="00B62DD6" w:rsidRDefault="00B62DD6">
            <w:pPr>
              <w:overflowPunct w:val="0"/>
            </w:pPr>
          </w:p>
        </w:tc>
        <w:tc>
          <w:tcPr>
            <w:tcW w:w="2968" w:type="dxa"/>
            <w:gridSpan w:val="2"/>
            <w:vAlign w:val="center"/>
          </w:tcPr>
          <w:p w14:paraId="38E41D2A" w14:textId="77777777" w:rsidR="00B62DD6" w:rsidRDefault="00B62DD6">
            <w:pPr>
              <w:overflowPunct w:val="0"/>
              <w:jc w:val="distribute"/>
            </w:pPr>
            <w:r>
              <w:rPr>
                <w:rFonts w:hint="eastAsia"/>
                <w:spacing w:val="70"/>
              </w:rPr>
              <w:t>診療室の標</w:t>
            </w:r>
            <w:r>
              <w:rPr>
                <w:rFonts w:hint="eastAsia"/>
              </w:rPr>
              <w:t>識</w:t>
            </w:r>
          </w:p>
        </w:tc>
        <w:tc>
          <w:tcPr>
            <w:tcW w:w="4277" w:type="dxa"/>
            <w:vAlign w:val="center"/>
          </w:tcPr>
          <w:p w14:paraId="223F9FB6" w14:textId="77777777" w:rsidR="00B62DD6" w:rsidRDefault="00B62DD6">
            <w:pPr>
              <w:overflowPunct w:val="0"/>
              <w:jc w:val="center"/>
            </w:pPr>
            <w:r>
              <w:rPr>
                <w:rFonts w:hint="eastAsia"/>
              </w:rPr>
              <w:t>有　　　・　　　無</w:t>
            </w:r>
          </w:p>
        </w:tc>
      </w:tr>
    </w:tbl>
    <w:p w14:paraId="6A34487E" w14:textId="77777777" w:rsidR="00B62DD6" w:rsidRDefault="00B62DD6">
      <w:pPr>
        <w:overflowPunct w:val="0"/>
        <w:jc w:val="center"/>
      </w:pPr>
      <w:r>
        <w:br w:type="page"/>
      </w:r>
      <w:r>
        <w:lastRenderedPageBreak/>
        <w:t>(</w:t>
      </w:r>
      <w:r>
        <w:rPr>
          <w:rFonts w:hint="eastAsia"/>
        </w:rPr>
        <w:t>第</w:t>
      </w:r>
      <w:r>
        <w:t>2</w:t>
      </w:r>
      <w:r>
        <w:rPr>
          <w:rFonts w:hint="eastAsia"/>
        </w:rPr>
        <w:t>面裏</w:t>
      </w:r>
      <w:r>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30"/>
        <w:gridCol w:w="630"/>
        <w:gridCol w:w="2968"/>
        <w:gridCol w:w="4277"/>
      </w:tblGrid>
      <w:tr w:rsidR="00B62DD6" w14:paraId="54388B3C" w14:textId="77777777">
        <w:trPr>
          <w:cantSplit/>
          <w:trHeight w:val="570"/>
        </w:trPr>
        <w:tc>
          <w:tcPr>
            <w:tcW w:w="630" w:type="dxa"/>
            <w:vMerge w:val="restart"/>
            <w:textDirection w:val="tbRlV"/>
            <w:vAlign w:val="center"/>
          </w:tcPr>
          <w:p w14:paraId="72CE033B" w14:textId="77777777" w:rsidR="00B62DD6" w:rsidRDefault="00B62DD6">
            <w:pPr>
              <w:overflowPunct w:val="0"/>
              <w:jc w:val="center"/>
            </w:pPr>
            <w:r>
              <w:rPr>
                <w:rFonts w:hint="eastAsia"/>
                <w:spacing w:val="30"/>
              </w:rPr>
              <w:t>エックス線診療室の放射線障害の防止に関する予防措置の概</w:t>
            </w:r>
            <w:r>
              <w:rPr>
                <w:rFonts w:hint="eastAsia"/>
              </w:rPr>
              <w:t>要</w:t>
            </w:r>
          </w:p>
        </w:tc>
        <w:tc>
          <w:tcPr>
            <w:tcW w:w="3598" w:type="dxa"/>
            <w:gridSpan w:val="2"/>
            <w:vAlign w:val="center"/>
          </w:tcPr>
          <w:p w14:paraId="645ED921" w14:textId="77777777" w:rsidR="00B62DD6" w:rsidRDefault="00B62DD6">
            <w:pPr>
              <w:overflowPunct w:val="0"/>
            </w:pPr>
            <w:r>
              <w:rPr>
                <w:rFonts w:hint="eastAsia"/>
              </w:rPr>
              <w:t>放射線障害の防止に必要な注意事項の掲示</w:t>
            </w:r>
          </w:p>
        </w:tc>
        <w:tc>
          <w:tcPr>
            <w:tcW w:w="4277" w:type="dxa"/>
            <w:vAlign w:val="center"/>
          </w:tcPr>
          <w:p w14:paraId="25BCBA01" w14:textId="77777777" w:rsidR="00B62DD6" w:rsidRDefault="00B62DD6">
            <w:pPr>
              <w:overflowPunct w:val="0"/>
              <w:jc w:val="center"/>
            </w:pPr>
            <w:r>
              <w:rPr>
                <w:rFonts w:hint="eastAsia"/>
              </w:rPr>
              <w:t>有　　　・　　　無</w:t>
            </w:r>
          </w:p>
        </w:tc>
      </w:tr>
      <w:tr w:rsidR="00B62DD6" w14:paraId="7D6859D5" w14:textId="77777777">
        <w:trPr>
          <w:cantSplit/>
          <w:trHeight w:val="570"/>
        </w:trPr>
        <w:tc>
          <w:tcPr>
            <w:tcW w:w="630" w:type="dxa"/>
            <w:vMerge/>
            <w:vAlign w:val="center"/>
          </w:tcPr>
          <w:p w14:paraId="18425298" w14:textId="77777777" w:rsidR="00B62DD6" w:rsidRDefault="00B62DD6">
            <w:pPr>
              <w:overflowPunct w:val="0"/>
            </w:pPr>
          </w:p>
        </w:tc>
        <w:tc>
          <w:tcPr>
            <w:tcW w:w="3598" w:type="dxa"/>
            <w:gridSpan w:val="2"/>
            <w:vAlign w:val="center"/>
          </w:tcPr>
          <w:p w14:paraId="436743DF" w14:textId="77777777" w:rsidR="00B62DD6" w:rsidRDefault="00B62DD6">
            <w:pPr>
              <w:overflowPunct w:val="0"/>
              <w:jc w:val="distribute"/>
            </w:pPr>
            <w:r>
              <w:rPr>
                <w:rFonts w:hint="eastAsia"/>
              </w:rPr>
              <w:t>使用中の表示</w:t>
            </w:r>
          </w:p>
        </w:tc>
        <w:tc>
          <w:tcPr>
            <w:tcW w:w="4277" w:type="dxa"/>
            <w:vAlign w:val="center"/>
          </w:tcPr>
          <w:p w14:paraId="6BA393C2" w14:textId="77777777" w:rsidR="00B62DD6" w:rsidRDefault="00B62DD6">
            <w:pPr>
              <w:overflowPunct w:val="0"/>
              <w:jc w:val="center"/>
            </w:pPr>
            <w:r>
              <w:rPr>
                <w:rFonts w:hint="eastAsia"/>
              </w:rPr>
              <w:t>有　　　・　　　無</w:t>
            </w:r>
          </w:p>
        </w:tc>
      </w:tr>
      <w:tr w:rsidR="00B62DD6" w14:paraId="5C2E2639" w14:textId="77777777">
        <w:trPr>
          <w:cantSplit/>
          <w:trHeight w:val="570"/>
        </w:trPr>
        <w:tc>
          <w:tcPr>
            <w:tcW w:w="630" w:type="dxa"/>
            <w:vMerge/>
            <w:vAlign w:val="center"/>
          </w:tcPr>
          <w:p w14:paraId="274B30FF" w14:textId="77777777" w:rsidR="00B62DD6" w:rsidRDefault="00B62DD6">
            <w:pPr>
              <w:overflowPunct w:val="0"/>
            </w:pPr>
          </w:p>
        </w:tc>
        <w:tc>
          <w:tcPr>
            <w:tcW w:w="3598" w:type="dxa"/>
            <w:gridSpan w:val="2"/>
            <w:vAlign w:val="center"/>
          </w:tcPr>
          <w:p w14:paraId="0AA380C7" w14:textId="77777777" w:rsidR="00B62DD6" w:rsidRDefault="00B62DD6">
            <w:pPr>
              <w:overflowPunct w:val="0"/>
            </w:pPr>
            <w:r>
              <w:rPr>
                <w:rFonts w:hint="eastAsia"/>
              </w:rPr>
              <w:t>画壁等外側の実効線量が</w:t>
            </w:r>
            <w:r>
              <w:t>1</w:t>
            </w:r>
            <w:r>
              <w:rPr>
                <w:rFonts w:hint="eastAsia"/>
              </w:rPr>
              <w:t>ミリシーベルト／週以下となる措置</w:t>
            </w:r>
          </w:p>
        </w:tc>
        <w:tc>
          <w:tcPr>
            <w:tcW w:w="4277" w:type="dxa"/>
            <w:vAlign w:val="center"/>
          </w:tcPr>
          <w:p w14:paraId="3D90197A" w14:textId="77777777" w:rsidR="00B62DD6" w:rsidRDefault="00B62DD6">
            <w:pPr>
              <w:overflowPunct w:val="0"/>
              <w:jc w:val="center"/>
            </w:pPr>
            <w:r>
              <w:rPr>
                <w:rFonts w:hint="eastAsia"/>
              </w:rPr>
              <w:t>有　　　・　　　無</w:t>
            </w:r>
          </w:p>
        </w:tc>
      </w:tr>
      <w:tr w:rsidR="00B62DD6" w14:paraId="0F875ADF" w14:textId="77777777">
        <w:trPr>
          <w:cantSplit/>
          <w:trHeight w:val="570"/>
        </w:trPr>
        <w:tc>
          <w:tcPr>
            <w:tcW w:w="630" w:type="dxa"/>
            <w:vMerge/>
            <w:vAlign w:val="center"/>
          </w:tcPr>
          <w:p w14:paraId="717D4ECB" w14:textId="77777777" w:rsidR="00B62DD6" w:rsidRDefault="00B62DD6">
            <w:pPr>
              <w:overflowPunct w:val="0"/>
            </w:pPr>
          </w:p>
        </w:tc>
        <w:tc>
          <w:tcPr>
            <w:tcW w:w="630" w:type="dxa"/>
            <w:vMerge w:val="restart"/>
            <w:textDirection w:val="tbRlV"/>
            <w:vAlign w:val="center"/>
          </w:tcPr>
          <w:p w14:paraId="6F44A5C6" w14:textId="77777777" w:rsidR="00B62DD6" w:rsidRDefault="00B62DD6">
            <w:pPr>
              <w:overflowPunct w:val="0"/>
              <w:jc w:val="center"/>
            </w:pPr>
            <w:r>
              <w:rPr>
                <w:rFonts w:hint="eastAsia"/>
                <w:spacing w:val="210"/>
              </w:rPr>
              <w:t>管理区</w:t>
            </w:r>
            <w:r>
              <w:rPr>
                <w:rFonts w:hint="eastAsia"/>
              </w:rPr>
              <w:t>域</w:t>
            </w:r>
          </w:p>
        </w:tc>
        <w:tc>
          <w:tcPr>
            <w:tcW w:w="2968" w:type="dxa"/>
            <w:vAlign w:val="center"/>
          </w:tcPr>
          <w:p w14:paraId="379889A7" w14:textId="77777777" w:rsidR="00B62DD6" w:rsidRDefault="00B62DD6">
            <w:pPr>
              <w:overflowPunct w:val="0"/>
            </w:pPr>
            <w:r>
              <w:rPr>
                <w:rFonts w:hint="eastAsia"/>
              </w:rPr>
              <w:t>管理区域を設ける場所</w:t>
            </w:r>
          </w:p>
        </w:tc>
        <w:tc>
          <w:tcPr>
            <w:tcW w:w="4277" w:type="dxa"/>
            <w:vAlign w:val="center"/>
          </w:tcPr>
          <w:p w14:paraId="71E594B8" w14:textId="77777777" w:rsidR="00B62DD6" w:rsidRDefault="00B62DD6">
            <w:pPr>
              <w:overflowPunct w:val="0"/>
              <w:jc w:val="center"/>
            </w:pPr>
            <w:r>
              <w:rPr>
                <w:rFonts w:hint="eastAsia"/>
              </w:rPr>
              <w:t>別添図面のとおり</w:t>
            </w:r>
          </w:p>
        </w:tc>
      </w:tr>
      <w:tr w:rsidR="00B62DD6" w14:paraId="515D5E14" w14:textId="77777777">
        <w:trPr>
          <w:cantSplit/>
          <w:trHeight w:val="570"/>
        </w:trPr>
        <w:tc>
          <w:tcPr>
            <w:tcW w:w="630" w:type="dxa"/>
            <w:vMerge/>
            <w:vAlign w:val="center"/>
          </w:tcPr>
          <w:p w14:paraId="56B5D296" w14:textId="77777777" w:rsidR="00B62DD6" w:rsidRDefault="00B62DD6">
            <w:pPr>
              <w:overflowPunct w:val="0"/>
            </w:pPr>
          </w:p>
        </w:tc>
        <w:tc>
          <w:tcPr>
            <w:tcW w:w="630" w:type="dxa"/>
            <w:vMerge/>
            <w:textDirection w:val="tbRlV"/>
            <w:vAlign w:val="center"/>
          </w:tcPr>
          <w:p w14:paraId="185C9977" w14:textId="77777777" w:rsidR="00B62DD6" w:rsidRDefault="00B62DD6">
            <w:pPr>
              <w:overflowPunct w:val="0"/>
              <w:jc w:val="center"/>
            </w:pPr>
          </w:p>
        </w:tc>
        <w:tc>
          <w:tcPr>
            <w:tcW w:w="2968" w:type="dxa"/>
            <w:vAlign w:val="center"/>
          </w:tcPr>
          <w:p w14:paraId="33781CF5" w14:textId="77777777" w:rsidR="00B62DD6" w:rsidRDefault="00B62DD6">
            <w:pPr>
              <w:overflowPunct w:val="0"/>
            </w:pPr>
            <w:r>
              <w:rPr>
                <w:rFonts w:hint="eastAsia"/>
              </w:rPr>
              <w:t>境界における実効線量が</w:t>
            </w:r>
            <w:r>
              <w:t>1.3</w:t>
            </w:r>
            <w:r>
              <w:rPr>
                <w:rFonts w:hint="eastAsia"/>
              </w:rPr>
              <w:t>ミリシーベルト／</w:t>
            </w:r>
            <w:r>
              <w:t>3</w:t>
            </w:r>
            <w:r>
              <w:rPr>
                <w:rFonts w:hint="eastAsia"/>
              </w:rPr>
              <w:t>月以下となる措置</w:t>
            </w:r>
          </w:p>
        </w:tc>
        <w:tc>
          <w:tcPr>
            <w:tcW w:w="4277" w:type="dxa"/>
            <w:vAlign w:val="center"/>
          </w:tcPr>
          <w:p w14:paraId="21FBBBB9" w14:textId="77777777" w:rsidR="00B62DD6" w:rsidRDefault="00B62DD6">
            <w:pPr>
              <w:overflowPunct w:val="0"/>
              <w:jc w:val="center"/>
            </w:pPr>
            <w:r>
              <w:rPr>
                <w:rFonts w:hint="eastAsia"/>
              </w:rPr>
              <w:t>有　　　・　　　無</w:t>
            </w:r>
          </w:p>
        </w:tc>
      </w:tr>
      <w:tr w:rsidR="00B62DD6" w14:paraId="0CD8B707" w14:textId="77777777">
        <w:trPr>
          <w:cantSplit/>
          <w:trHeight w:val="570"/>
        </w:trPr>
        <w:tc>
          <w:tcPr>
            <w:tcW w:w="630" w:type="dxa"/>
            <w:vMerge/>
            <w:vAlign w:val="center"/>
          </w:tcPr>
          <w:p w14:paraId="05EF161D" w14:textId="77777777" w:rsidR="00B62DD6" w:rsidRDefault="00B62DD6">
            <w:pPr>
              <w:overflowPunct w:val="0"/>
            </w:pPr>
          </w:p>
        </w:tc>
        <w:tc>
          <w:tcPr>
            <w:tcW w:w="630" w:type="dxa"/>
            <w:vMerge/>
            <w:textDirection w:val="tbRlV"/>
            <w:vAlign w:val="center"/>
          </w:tcPr>
          <w:p w14:paraId="402FF8C7" w14:textId="77777777" w:rsidR="00B62DD6" w:rsidRDefault="00B62DD6">
            <w:pPr>
              <w:overflowPunct w:val="0"/>
              <w:jc w:val="center"/>
            </w:pPr>
          </w:p>
        </w:tc>
        <w:tc>
          <w:tcPr>
            <w:tcW w:w="2968" w:type="dxa"/>
            <w:vAlign w:val="center"/>
          </w:tcPr>
          <w:p w14:paraId="0B67C483" w14:textId="77777777" w:rsidR="00B62DD6" w:rsidRDefault="00B62DD6">
            <w:pPr>
              <w:overflowPunct w:val="0"/>
              <w:jc w:val="distribute"/>
            </w:pPr>
            <w:r>
              <w:rPr>
                <w:rFonts w:hint="eastAsia"/>
              </w:rPr>
              <w:t>立入制限措置</w:t>
            </w:r>
          </w:p>
        </w:tc>
        <w:tc>
          <w:tcPr>
            <w:tcW w:w="4277" w:type="dxa"/>
            <w:vAlign w:val="center"/>
          </w:tcPr>
          <w:p w14:paraId="26EA7D61" w14:textId="77777777" w:rsidR="00B62DD6" w:rsidRDefault="00B62DD6">
            <w:pPr>
              <w:overflowPunct w:val="0"/>
              <w:jc w:val="center"/>
            </w:pPr>
            <w:r>
              <w:rPr>
                <w:rFonts w:hint="eastAsia"/>
              </w:rPr>
              <w:t>有　　　・　　　無</w:t>
            </w:r>
          </w:p>
        </w:tc>
      </w:tr>
      <w:tr w:rsidR="00B62DD6" w14:paraId="494822F6" w14:textId="77777777">
        <w:trPr>
          <w:cantSplit/>
          <w:trHeight w:val="570"/>
        </w:trPr>
        <w:tc>
          <w:tcPr>
            <w:tcW w:w="630" w:type="dxa"/>
            <w:vMerge/>
            <w:vAlign w:val="center"/>
          </w:tcPr>
          <w:p w14:paraId="70F23146" w14:textId="77777777" w:rsidR="00B62DD6" w:rsidRDefault="00B62DD6">
            <w:pPr>
              <w:overflowPunct w:val="0"/>
            </w:pPr>
          </w:p>
        </w:tc>
        <w:tc>
          <w:tcPr>
            <w:tcW w:w="630" w:type="dxa"/>
            <w:vMerge/>
            <w:textDirection w:val="tbRlV"/>
            <w:vAlign w:val="center"/>
          </w:tcPr>
          <w:p w14:paraId="1659514E" w14:textId="77777777" w:rsidR="00B62DD6" w:rsidRDefault="00B62DD6">
            <w:pPr>
              <w:overflowPunct w:val="0"/>
              <w:jc w:val="center"/>
            </w:pPr>
          </w:p>
        </w:tc>
        <w:tc>
          <w:tcPr>
            <w:tcW w:w="2968" w:type="dxa"/>
            <w:vAlign w:val="center"/>
          </w:tcPr>
          <w:p w14:paraId="7B90CF03" w14:textId="77777777" w:rsidR="00B62DD6" w:rsidRDefault="00B62DD6">
            <w:pPr>
              <w:overflowPunct w:val="0"/>
              <w:jc w:val="distribute"/>
            </w:pPr>
            <w:r>
              <w:rPr>
                <w:rFonts w:hint="eastAsia"/>
              </w:rPr>
              <w:t>標識</w:t>
            </w:r>
          </w:p>
        </w:tc>
        <w:tc>
          <w:tcPr>
            <w:tcW w:w="4277" w:type="dxa"/>
            <w:vAlign w:val="center"/>
          </w:tcPr>
          <w:p w14:paraId="7D629056" w14:textId="77777777" w:rsidR="00B62DD6" w:rsidRDefault="00B62DD6">
            <w:pPr>
              <w:overflowPunct w:val="0"/>
              <w:jc w:val="center"/>
            </w:pPr>
            <w:r>
              <w:rPr>
                <w:rFonts w:hint="eastAsia"/>
              </w:rPr>
              <w:t>有　　　・　　　無</w:t>
            </w:r>
          </w:p>
        </w:tc>
      </w:tr>
      <w:tr w:rsidR="00B62DD6" w14:paraId="4FC37947" w14:textId="77777777">
        <w:trPr>
          <w:cantSplit/>
          <w:trHeight w:val="1210"/>
        </w:trPr>
        <w:tc>
          <w:tcPr>
            <w:tcW w:w="630" w:type="dxa"/>
            <w:vMerge/>
            <w:vAlign w:val="center"/>
          </w:tcPr>
          <w:p w14:paraId="6F720A9C" w14:textId="77777777" w:rsidR="00B62DD6" w:rsidRDefault="00B62DD6">
            <w:pPr>
              <w:overflowPunct w:val="0"/>
            </w:pPr>
          </w:p>
        </w:tc>
        <w:tc>
          <w:tcPr>
            <w:tcW w:w="630" w:type="dxa"/>
            <w:vMerge w:val="restart"/>
            <w:textDirection w:val="tbRlV"/>
            <w:vAlign w:val="center"/>
          </w:tcPr>
          <w:p w14:paraId="050DFB4F" w14:textId="77777777" w:rsidR="00B62DD6" w:rsidRDefault="00B62DD6">
            <w:pPr>
              <w:overflowPunct w:val="0"/>
              <w:jc w:val="center"/>
            </w:pPr>
            <w:r>
              <w:rPr>
                <w:rFonts w:hint="eastAsia"/>
                <w:spacing w:val="100"/>
              </w:rPr>
              <w:t>敷地の境界</w:t>
            </w:r>
            <w:r>
              <w:rPr>
                <w:rFonts w:hint="eastAsia"/>
              </w:rPr>
              <w:t>等</w:t>
            </w:r>
          </w:p>
        </w:tc>
        <w:tc>
          <w:tcPr>
            <w:tcW w:w="2968" w:type="dxa"/>
            <w:vAlign w:val="center"/>
          </w:tcPr>
          <w:p w14:paraId="046ECA43" w14:textId="77777777" w:rsidR="00B62DD6" w:rsidRDefault="00B62DD6">
            <w:pPr>
              <w:overflowPunct w:val="0"/>
            </w:pPr>
            <w:r>
              <w:rPr>
                <w:rFonts w:hint="eastAsia"/>
              </w:rPr>
              <w:t>敷地内居住区域及び境界における実効線量が</w:t>
            </w:r>
            <w:r>
              <w:t>250</w:t>
            </w:r>
            <w:r>
              <w:rPr>
                <w:rFonts w:hint="eastAsia"/>
              </w:rPr>
              <w:t>マイクロシーベルト／</w:t>
            </w:r>
            <w:r>
              <w:t>3</w:t>
            </w:r>
            <w:r>
              <w:rPr>
                <w:rFonts w:hint="eastAsia"/>
              </w:rPr>
              <w:t>月以下となる措置</w:t>
            </w:r>
          </w:p>
        </w:tc>
        <w:tc>
          <w:tcPr>
            <w:tcW w:w="4277" w:type="dxa"/>
            <w:vAlign w:val="center"/>
          </w:tcPr>
          <w:p w14:paraId="29522789" w14:textId="77777777" w:rsidR="00B62DD6" w:rsidRDefault="00B62DD6">
            <w:pPr>
              <w:overflowPunct w:val="0"/>
              <w:jc w:val="center"/>
            </w:pPr>
            <w:r>
              <w:rPr>
                <w:rFonts w:hint="eastAsia"/>
              </w:rPr>
              <w:t>有　　　・　　　無</w:t>
            </w:r>
          </w:p>
        </w:tc>
      </w:tr>
      <w:tr w:rsidR="00B62DD6" w14:paraId="07A04392" w14:textId="77777777">
        <w:trPr>
          <w:cantSplit/>
          <w:trHeight w:val="1196"/>
        </w:trPr>
        <w:tc>
          <w:tcPr>
            <w:tcW w:w="630" w:type="dxa"/>
            <w:vMerge/>
            <w:vAlign w:val="center"/>
          </w:tcPr>
          <w:p w14:paraId="19106FB6" w14:textId="77777777" w:rsidR="00B62DD6" w:rsidRDefault="00B62DD6">
            <w:pPr>
              <w:overflowPunct w:val="0"/>
            </w:pPr>
          </w:p>
        </w:tc>
        <w:tc>
          <w:tcPr>
            <w:tcW w:w="630" w:type="dxa"/>
            <w:vMerge/>
            <w:vAlign w:val="center"/>
          </w:tcPr>
          <w:p w14:paraId="269A6792" w14:textId="77777777" w:rsidR="00B62DD6" w:rsidRDefault="00B62DD6">
            <w:pPr>
              <w:overflowPunct w:val="0"/>
            </w:pPr>
          </w:p>
        </w:tc>
        <w:tc>
          <w:tcPr>
            <w:tcW w:w="2968" w:type="dxa"/>
            <w:vAlign w:val="center"/>
          </w:tcPr>
          <w:p w14:paraId="0C840656" w14:textId="77777777" w:rsidR="00B62DD6" w:rsidRDefault="00B62DD6">
            <w:pPr>
              <w:overflowPunct w:val="0"/>
            </w:pPr>
            <w:r>
              <w:rPr>
                <w:rFonts w:hint="eastAsia"/>
              </w:rPr>
              <w:t>入院患者の実効線量</w:t>
            </w:r>
            <w:r>
              <w:t>(</w:t>
            </w:r>
            <w:r>
              <w:rPr>
                <w:rFonts w:hint="eastAsia"/>
              </w:rPr>
              <w:t>診療により被ばくする放射線を除く。</w:t>
            </w:r>
            <w:r>
              <w:t>)</w:t>
            </w:r>
            <w:r>
              <w:rPr>
                <w:rFonts w:hint="eastAsia"/>
              </w:rPr>
              <w:t>が</w:t>
            </w:r>
            <w:r>
              <w:t>1.3</w:t>
            </w:r>
            <w:r>
              <w:rPr>
                <w:rFonts w:hint="eastAsia"/>
              </w:rPr>
              <w:t>ミリシーベルト／</w:t>
            </w:r>
            <w:r>
              <w:t>3</w:t>
            </w:r>
            <w:r>
              <w:rPr>
                <w:rFonts w:hint="eastAsia"/>
              </w:rPr>
              <w:t>月以下となる措置</w:t>
            </w:r>
          </w:p>
        </w:tc>
        <w:tc>
          <w:tcPr>
            <w:tcW w:w="4277" w:type="dxa"/>
            <w:vAlign w:val="center"/>
          </w:tcPr>
          <w:p w14:paraId="3FF3D0DB" w14:textId="77777777" w:rsidR="00B62DD6" w:rsidRDefault="00B62DD6">
            <w:pPr>
              <w:overflowPunct w:val="0"/>
              <w:jc w:val="center"/>
            </w:pPr>
            <w:r>
              <w:rPr>
                <w:rFonts w:hint="eastAsia"/>
              </w:rPr>
              <w:t>有　　　・　　　無</w:t>
            </w:r>
          </w:p>
        </w:tc>
      </w:tr>
      <w:tr w:rsidR="00B62DD6" w14:paraId="3130573D" w14:textId="77777777">
        <w:trPr>
          <w:cantSplit/>
          <w:trHeight w:val="273"/>
        </w:trPr>
        <w:tc>
          <w:tcPr>
            <w:tcW w:w="630" w:type="dxa"/>
            <w:vMerge/>
            <w:vAlign w:val="center"/>
          </w:tcPr>
          <w:p w14:paraId="2A4CDBA2" w14:textId="77777777" w:rsidR="00B62DD6" w:rsidRDefault="00B62DD6">
            <w:pPr>
              <w:overflowPunct w:val="0"/>
            </w:pPr>
          </w:p>
        </w:tc>
        <w:tc>
          <w:tcPr>
            <w:tcW w:w="630" w:type="dxa"/>
            <w:vMerge w:val="restart"/>
            <w:textDirection w:val="tbRlV"/>
            <w:vAlign w:val="center"/>
          </w:tcPr>
          <w:p w14:paraId="6192940A" w14:textId="77777777" w:rsidR="00B62DD6" w:rsidRDefault="00B62DD6">
            <w:pPr>
              <w:overflowPunct w:val="0"/>
              <w:jc w:val="center"/>
            </w:pPr>
            <w:r>
              <w:rPr>
                <w:rFonts w:hint="eastAsia"/>
                <w:spacing w:val="50"/>
              </w:rPr>
              <w:t>その</w:t>
            </w:r>
            <w:r>
              <w:rPr>
                <w:rFonts w:hint="eastAsia"/>
              </w:rPr>
              <w:t>他</w:t>
            </w:r>
          </w:p>
        </w:tc>
        <w:tc>
          <w:tcPr>
            <w:tcW w:w="2968" w:type="dxa"/>
            <w:vMerge w:val="restart"/>
            <w:vAlign w:val="center"/>
          </w:tcPr>
          <w:p w14:paraId="4F463AB1" w14:textId="77777777" w:rsidR="00B62DD6" w:rsidRDefault="00B62DD6">
            <w:pPr>
              <w:overflowPunct w:val="0"/>
              <w:jc w:val="distribute"/>
            </w:pPr>
            <w:r>
              <w:rPr>
                <w:rFonts w:hint="eastAsia"/>
              </w:rPr>
              <w:t>取扱者の被ばく測定器具</w:t>
            </w:r>
          </w:p>
        </w:tc>
        <w:tc>
          <w:tcPr>
            <w:tcW w:w="4277" w:type="dxa"/>
            <w:vMerge w:val="restart"/>
          </w:tcPr>
          <w:p w14:paraId="54468A31" w14:textId="77777777" w:rsidR="00B62DD6" w:rsidRDefault="00B62DD6">
            <w:pPr>
              <w:overflowPunct w:val="0"/>
            </w:pPr>
            <w:r>
              <w:rPr>
                <w:rFonts w:hint="eastAsia"/>
              </w:rPr>
              <w:t xml:space="preserve">　</w:t>
            </w:r>
          </w:p>
        </w:tc>
      </w:tr>
      <w:tr w:rsidR="00B62DD6" w14:paraId="752A5F57" w14:textId="77777777">
        <w:trPr>
          <w:cantSplit/>
          <w:trHeight w:val="273"/>
        </w:trPr>
        <w:tc>
          <w:tcPr>
            <w:tcW w:w="630" w:type="dxa"/>
            <w:vMerge/>
            <w:vAlign w:val="center"/>
          </w:tcPr>
          <w:p w14:paraId="268F860B" w14:textId="77777777" w:rsidR="00B62DD6" w:rsidRDefault="00B62DD6">
            <w:pPr>
              <w:overflowPunct w:val="0"/>
            </w:pPr>
          </w:p>
        </w:tc>
        <w:tc>
          <w:tcPr>
            <w:tcW w:w="630" w:type="dxa"/>
            <w:vMerge/>
            <w:textDirection w:val="tbRlV"/>
            <w:vAlign w:val="center"/>
          </w:tcPr>
          <w:p w14:paraId="6B162764" w14:textId="77777777" w:rsidR="00B62DD6" w:rsidRDefault="00B62DD6">
            <w:pPr>
              <w:overflowPunct w:val="0"/>
              <w:jc w:val="center"/>
            </w:pPr>
          </w:p>
        </w:tc>
        <w:tc>
          <w:tcPr>
            <w:tcW w:w="2968" w:type="dxa"/>
            <w:vMerge/>
            <w:vAlign w:val="center"/>
          </w:tcPr>
          <w:p w14:paraId="4BF20789" w14:textId="77777777" w:rsidR="00B62DD6" w:rsidRDefault="00B62DD6">
            <w:pPr>
              <w:overflowPunct w:val="0"/>
              <w:jc w:val="distribute"/>
            </w:pPr>
          </w:p>
        </w:tc>
        <w:tc>
          <w:tcPr>
            <w:tcW w:w="4277" w:type="dxa"/>
            <w:vMerge/>
          </w:tcPr>
          <w:p w14:paraId="1F17F54D" w14:textId="77777777" w:rsidR="00B62DD6" w:rsidRDefault="00B62DD6">
            <w:pPr>
              <w:overflowPunct w:val="0"/>
              <w:jc w:val="center"/>
            </w:pPr>
          </w:p>
        </w:tc>
      </w:tr>
      <w:tr w:rsidR="00B62DD6" w14:paraId="19708F5D" w14:textId="77777777">
        <w:trPr>
          <w:cantSplit/>
          <w:trHeight w:val="570"/>
        </w:trPr>
        <w:tc>
          <w:tcPr>
            <w:tcW w:w="630" w:type="dxa"/>
            <w:vMerge/>
            <w:vAlign w:val="center"/>
          </w:tcPr>
          <w:p w14:paraId="75987AAC" w14:textId="77777777" w:rsidR="00B62DD6" w:rsidRDefault="00B62DD6">
            <w:pPr>
              <w:overflowPunct w:val="0"/>
            </w:pPr>
          </w:p>
        </w:tc>
        <w:tc>
          <w:tcPr>
            <w:tcW w:w="630" w:type="dxa"/>
            <w:vMerge/>
            <w:vAlign w:val="center"/>
          </w:tcPr>
          <w:p w14:paraId="75A7123D" w14:textId="77777777" w:rsidR="00B62DD6" w:rsidRDefault="00B62DD6">
            <w:pPr>
              <w:overflowPunct w:val="0"/>
            </w:pPr>
          </w:p>
        </w:tc>
        <w:tc>
          <w:tcPr>
            <w:tcW w:w="2968" w:type="dxa"/>
            <w:vAlign w:val="center"/>
          </w:tcPr>
          <w:p w14:paraId="2573B4CF" w14:textId="77777777" w:rsidR="00B62DD6" w:rsidRDefault="00B62DD6">
            <w:pPr>
              <w:overflowPunct w:val="0"/>
              <w:jc w:val="distribute"/>
            </w:pPr>
            <w:r>
              <w:rPr>
                <w:rFonts w:hint="eastAsia"/>
              </w:rPr>
              <w:t>防護用具</w:t>
            </w:r>
            <w:r>
              <w:t>(</w:t>
            </w:r>
            <w:r>
              <w:rPr>
                <w:rFonts w:hint="eastAsia"/>
              </w:rPr>
              <w:t>防護前掛等</w:t>
            </w:r>
            <w:r>
              <w:t>)</w:t>
            </w:r>
          </w:p>
        </w:tc>
        <w:tc>
          <w:tcPr>
            <w:tcW w:w="4277" w:type="dxa"/>
            <w:vAlign w:val="center"/>
          </w:tcPr>
          <w:p w14:paraId="62EC2C68" w14:textId="77777777" w:rsidR="00B62DD6" w:rsidRDefault="00B62DD6">
            <w:pPr>
              <w:overflowPunct w:val="0"/>
              <w:jc w:val="center"/>
            </w:pPr>
            <w:r>
              <w:rPr>
                <w:rFonts w:hint="eastAsia"/>
              </w:rPr>
              <w:t>有　　　・　　　無</w:t>
            </w:r>
          </w:p>
        </w:tc>
      </w:tr>
    </w:tbl>
    <w:p w14:paraId="0E38A6C0" w14:textId="77777777" w:rsidR="00B62DD6" w:rsidRDefault="00B62DD6">
      <w:pPr>
        <w:overflowPunct w:val="0"/>
      </w:pPr>
      <w:r>
        <w:rPr>
          <w:rFonts w:hint="eastAsia"/>
        </w:rPr>
        <w:t>注意事項</w:t>
      </w:r>
    </w:p>
    <w:p w14:paraId="2E61BD90" w14:textId="77777777" w:rsidR="00B62DD6" w:rsidRDefault="00B62DD6">
      <w:pPr>
        <w:overflowPunct w:val="0"/>
        <w:ind w:left="420" w:hanging="420"/>
      </w:pPr>
      <w:r>
        <w:rPr>
          <w:rFonts w:hint="eastAsia"/>
        </w:rPr>
        <w:t xml:space="preserve">　</w:t>
      </w:r>
      <w:r>
        <w:t>(1)</w:t>
      </w:r>
      <w:r>
        <w:rPr>
          <w:rFonts w:hint="eastAsia"/>
        </w:rPr>
        <w:t xml:space="preserve">　隣接室名、上階及び下階の室名並びに周囲の状況を明記したエックス線診療室の平面図及び側面図を添付すること。</w:t>
      </w:r>
    </w:p>
    <w:p w14:paraId="76B1FE6C" w14:textId="77777777" w:rsidR="00B62DD6" w:rsidRDefault="00B62DD6">
      <w:pPr>
        <w:overflowPunct w:val="0"/>
        <w:ind w:left="420" w:hanging="420"/>
      </w:pPr>
      <w:r>
        <w:rPr>
          <w:rFonts w:hint="eastAsia"/>
        </w:rPr>
        <w:t xml:space="preserve">　</w:t>
      </w:r>
      <w:r>
        <w:t>(2)</w:t>
      </w:r>
      <w:r>
        <w:rPr>
          <w:rFonts w:hint="eastAsia"/>
        </w:rPr>
        <w:t xml:space="preserve">　診療室図は、照射方向、エックス線管から天井、床及び周囲の画壁の外側までの距離</w:t>
      </w:r>
      <w:r>
        <w:t>(</w:t>
      </w:r>
      <w:r>
        <w:rPr>
          <w:rFonts w:hint="eastAsia"/>
        </w:rPr>
        <w:t>メートル</w:t>
      </w:r>
      <w:r>
        <w:t>)</w:t>
      </w:r>
      <w:r>
        <w:rPr>
          <w:rFonts w:hint="eastAsia"/>
        </w:rPr>
        <w:t>並びに防護物の材料及び厚さを記入した</w:t>
      </w:r>
      <w:r>
        <w:t>50</w:t>
      </w:r>
      <w:r>
        <w:rPr>
          <w:rFonts w:hint="eastAsia"/>
        </w:rPr>
        <w:t>分の</w:t>
      </w:r>
      <w:r>
        <w:t>1</w:t>
      </w:r>
      <w:r>
        <w:rPr>
          <w:rFonts w:hint="eastAsia"/>
        </w:rPr>
        <w:t>の縮図とすること。ただし、歯科用診療室は、</w:t>
      </w:r>
      <w:r>
        <w:t>50</w:t>
      </w:r>
      <w:r>
        <w:rPr>
          <w:rFonts w:hint="eastAsia"/>
        </w:rPr>
        <w:t>分の</w:t>
      </w:r>
      <w:r>
        <w:t>1</w:t>
      </w:r>
      <w:r>
        <w:rPr>
          <w:rFonts w:hint="eastAsia"/>
        </w:rPr>
        <w:t>又は</w:t>
      </w:r>
      <w:r>
        <w:t>25</w:t>
      </w:r>
      <w:r>
        <w:rPr>
          <w:rFonts w:hint="eastAsia"/>
        </w:rPr>
        <w:t>分の</w:t>
      </w:r>
      <w:r>
        <w:t>1</w:t>
      </w:r>
      <w:r>
        <w:rPr>
          <w:rFonts w:hint="eastAsia"/>
        </w:rPr>
        <w:t>の見やすい縮図とすること。</w:t>
      </w:r>
    </w:p>
    <w:p w14:paraId="257A6F85" w14:textId="77777777" w:rsidR="00B62DD6" w:rsidRDefault="00B62DD6">
      <w:pPr>
        <w:overflowPunct w:val="0"/>
        <w:ind w:left="420" w:hanging="420"/>
      </w:pPr>
      <w:r>
        <w:rPr>
          <w:rFonts w:hint="eastAsia"/>
        </w:rPr>
        <w:t xml:space="preserve">　</w:t>
      </w:r>
      <w:r>
        <w:t>(3)</w:t>
      </w:r>
      <w:r>
        <w:rPr>
          <w:rFonts w:hint="eastAsia"/>
        </w:rPr>
        <w:t xml:space="preserve">　管理区域の標識、使用中ランプ等の位置を診療室図中に記入すること。</w:t>
      </w:r>
    </w:p>
    <w:p w14:paraId="65150593" w14:textId="77777777" w:rsidR="00B62DD6" w:rsidRDefault="00B62DD6">
      <w:pPr>
        <w:overflowPunct w:val="0"/>
        <w:ind w:left="420" w:hanging="420"/>
      </w:pPr>
      <w:r>
        <w:rPr>
          <w:rFonts w:hint="eastAsia"/>
        </w:rPr>
        <w:t xml:space="preserve">　</w:t>
      </w:r>
      <w:r>
        <w:t>(4)</w:t>
      </w:r>
      <w:r>
        <w:rPr>
          <w:rFonts w:hint="eastAsia"/>
        </w:rPr>
        <w:t xml:space="preserve">　エックス線診療に関する経歴欄には、医師、歯科医師、診療放射線技師又は診療エックス線技師の免許登録番号及び年月日を記入すること。</w:t>
      </w:r>
    </w:p>
    <w:p w14:paraId="7283C472" w14:textId="77777777" w:rsidR="00B62DD6" w:rsidRDefault="00B62DD6">
      <w:pPr>
        <w:overflowPunct w:val="0"/>
        <w:ind w:left="420" w:hanging="420"/>
      </w:pPr>
      <w:r>
        <w:rPr>
          <w:rFonts w:hint="eastAsia"/>
        </w:rPr>
        <w:t xml:space="preserve">　</w:t>
      </w:r>
      <w:r>
        <w:t>(5)</w:t>
      </w:r>
      <w:r>
        <w:rPr>
          <w:rFonts w:hint="eastAsia"/>
        </w:rPr>
        <w:t xml:space="preserve">　漏えい放射線測定結果報告書の写しを添付すること。</w:t>
      </w:r>
    </w:p>
    <w:sectPr w:rsidR="00B62DD6">
      <w:footerReference w:type="even" r:id="rId7"/>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E8C4B" w14:textId="77777777" w:rsidR="00E5156C" w:rsidRDefault="00E5156C" w:rsidP="00BE2D55">
      <w:r>
        <w:separator/>
      </w:r>
    </w:p>
  </w:endnote>
  <w:endnote w:type="continuationSeparator" w:id="0">
    <w:p w14:paraId="71C2B588" w14:textId="77777777" w:rsidR="00E5156C" w:rsidRDefault="00E5156C" w:rsidP="00BE2D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altName w:val="MS ????"/>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5826D" w14:textId="77777777" w:rsidR="00B62DD6" w:rsidRDefault="00B62DD6">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32976C5" w14:textId="77777777" w:rsidR="00B62DD6" w:rsidRDefault="00B62DD6">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3D6FC" w14:textId="77777777" w:rsidR="00E5156C" w:rsidRDefault="00E5156C" w:rsidP="00BE2D55">
      <w:r>
        <w:separator/>
      </w:r>
    </w:p>
  </w:footnote>
  <w:footnote w:type="continuationSeparator" w:id="0">
    <w:p w14:paraId="16F4AB34" w14:textId="77777777" w:rsidR="00E5156C" w:rsidRDefault="00E5156C" w:rsidP="00BE2D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FFFFFF"/>
    <w:lvl w:ilvl="0">
      <w:start w:val="1"/>
      <w:numFmt w:val="decimal"/>
      <w:lvlText w:val="%1."/>
      <w:lvlJc w:val="left"/>
      <w:pPr>
        <w:tabs>
          <w:tab w:val="num" w:pos="2061"/>
        </w:tabs>
        <w:ind w:left="2061" w:hanging="360"/>
      </w:pPr>
      <w:rPr>
        <w:rFonts w:cs="Times New Roman"/>
      </w:rPr>
    </w:lvl>
  </w:abstractNum>
  <w:abstractNum w:abstractNumId="1" w15:restartNumberingAfterBreak="0">
    <w:nsid w:val="FFFFFF7D"/>
    <w:multiLevelType w:val="singleLevel"/>
    <w:tmpl w:val="FFFFFFFF"/>
    <w:lvl w:ilvl="0">
      <w:start w:val="1"/>
      <w:numFmt w:val="decimal"/>
      <w:lvlText w:val="%1."/>
      <w:lvlJc w:val="left"/>
      <w:pPr>
        <w:tabs>
          <w:tab w:val="num" w:pos="1636"/>
        </w:tabs>
        <w:ind w:left="1636" w:hanging="360"/>
      </w:pPr>
      <w:rPr>
        <w:rFonts w:cs="Times New Roman"/>
      </w:rPr>
    </w:lvl>
  </w:abstractNum>
  <w:abstractNum w:abstractNumId="2" w15:restartNumberingAfterBreak="0">
    <w:nsid w:val="FFFFFF7E"/>
    <w:multiLevelType w:val="singleLevel"/>
    <w:tmpl w:val="FFFFFFFF"/>
    <w:lvl w:ilvl="0">
      <w:start w:val="1"/>
      <w:numFmt w:val="decimal"/>
      <w:lvlText w:val="%1."/>
      <w:lvlJc w:val="left"/>
      <w:pPr>
        <w:tabs>
          <w:tab w:val="num" w:pos="1211"/>
        </w:tabs>
        <w:ind w:left="1211" w:hanging="360"/>
      </w:pPr>
      <w:rPr>
        <w:rFonts w:cs="Times New Roman"/>
      </w:rPr>
    </w:lvl>
  </w:abstractNum>
  <w:abstractNum w:abstractNumId="3" w15:restartNumberingAfterBreak="0">
    <w:nsid w:val="FFFFFF7F"/>
    <w:multiLevelType w:val="singleLevel"/>
    <w:tmpl w:val="FFFFFFFF"/>
    <w:lvl w:ilvl="0">
      <w:start w:val="1"/>
      <w:numFmt w:val="decimal"/>
      <w:lvlText w:val="%1."/>
      <w:lvlJc w:val="left"/>
      <w:pPr>
        <w:tabs>
          <w:tab w:val="num" w:pos="785"/>
        </w:tabs>
        <w:ind w:left="785" w:hanging="360"/>
      </w:pPr>
      <w:rPr>
        <w:rFonts w:cs="Times New Roman"/>
      </w:rPr>
    </w:lvl>
  </w:abstractNum>
  <w:abstractNum w:abstractNumId="4" w15:restartNumberingAfterBreak="0">
    <w:nsid w:val="FFFFFF80"/>
    <w:multiLevelType w:val="singleLevel"/>
    <w:tmpl w:val="FFFFFFFF"/>
    <w:lvl w:ilvl="0">
      <w:start w:val="1"/>
      <w:numFmt w:val="bullet"/>
      <w:lvlText w:val=""/>
      <w:lvlJc w:val="left"/>
      <w:pPr>
        <w:tabs>
          <w:tab w:val="num" w:pos="2061"/>
        </w:tabs>
        <w:ind w:left="2061" w:hanging="360"/>
      </w:pPr>
      <w:rPr>
        <w:rFonts w:ascii="Wingdings" w:hAnsi="Wingdings" w:hint="default"/>
      </w:rPr>
    </w:lvl>
  </w:abstractNum>
  <w:abstractNum w:abstractNumId="5" w15:restartNumberingAfterBreak="0">
    <w:nsid w:val="FFFFFF81"/>
    <w:multiLevelType w:val="singleLevel"/>
    <w:tmpl w:val="FFFFFFFF"/>
    <w:lvl w:ilvl="0">
      <w:start w:val="1"/>
      <w:numFmt w:val="bullet"/>
      <w:lvlText w:val=""/>
      <w:lvlJc w:val="left"/>
      <w:pPr>
        <w:tabs>
          <w:tab w:val="num" w:pos="1636"/>
        </w:tabs>
        <w:ind w:left="1636" w:hanging="360"/>
      </w:pPr>
      <w:rPr>
        <w:rFonts w:ascii="Wingdings" w:hAnsi="Wingdings" w:hint="default"/>
      </w:rPr>
    </w:lvl>
  </w:abstractNum>
  <w:abstractNum w:abstractNumId="6" w15:restartNumberingAfterBreak="0">
    <w:nsid w:val="FFFFFF82"/>
    <w:multiLevelType w:val="singleLevel"/>
    <w:tmpl w:val="FFFFFFFF"/>
    <w:lvl w:ilvl="0">
      <w:start w:val="1"/>
      <w:numFmt w:val="bullet"/>
      <w:lvlText w:val=""/>
      <w:lvlJc w:val="left"/>
      <w:pPr>
        <w:tabs>
          <w:tab w:val="num" w:pos="1211"/>
        </w:tabs>
        <w:ind w:left="1211" w:hanging="360"/>
      </w:pPr>
      <w:rPr>
        <w:rFonts w:ascii="Wingdings" w:hAnsi="Wingdings" w:hint="default"/>
      </w:rPr>
    </w:lvl>
  </w:abstractNum>
  <w:abstractNum w:abstractNumId="7" w15:restartNumberingAfterBreak="0">
    <w:nsid w:val="FFFFFF83"/>
    <w:multiLevelType w:val="singleLevel"/>
    <w:tmpl w:val="FFFFFFFF"/>
    <w:lvl w:ilvl="0">
      <w:start w:val="1"/>
      <w:numFmt w:val="bullet"/>
      <w:lvlText w:val=""/>
      <w:lvlJc w:val="left"/>
      <w:pPr>
        <w:tabs>
          <w:tab w:val="num" w:pos="785"/>
        </w:tabs>
        <w:ind w:left="785" w:hanging="360"/>
      </w:pPr>
      <w:rPr>
        <w:rFonts w:ascii="Wingdings" w:hAnsi="Wingdings" w:hint="default"/>
      </w:rPr>
    </w:lvl>
  </w:abstractNum>
  <w:abstractNum w:abstractNumId="8" w15:restartNumberingAfterBreak="0">
    <w:nsid w:val="FFFFFF88"/>
    <w:multiLevelType w:val="singleLevel"/>
    <w:tmpl w:val="FFFFFFFF"/>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FFFFFFFF"/>
    <w:lvl w:ilvl="0">
      <w:start w:val="1"/>
      <w:numFmt w:val="bullet"/>
      <w:lvlText w:val=""/>
      <w:lvlJc w:val="left"/>
      <w:pPr>
        <w:tabs>
          <w:tab w:val="num" w:pos="360"/>
        </w:tabs>
        <w:ind w:left="360" w:hanging="360"/>
      </w:pPr>
      <w:rPr>
        <w:rFonts w:ascii="Wingdings" w:hAnsi="Wingdings" w:hint="default"/>
      </w:rPr>
    </w:lvl>
  </w:abstractNum>
  <w:num w:numId="1" w16cid:durableId="1800609499">
    <w:abstractNumId w:val="9"/>
  </w:num>
  <w:num w:numId="2" w16cid:durableId="2114087668">
    <w:abstractNumId w:val="7"/>
  </w:num>
  <w:num w:numId="3" w16cid:durableId="1765610504">
    <w:abstractNumId w:val="6"/>
  </w:num>
  <w:num w:numId="4" w16cid:durableId="551621052">
    <w:abstractNumId w:val="5"/>
  </w:num>
  <w:num w:numId="5" w16cid:durableId="475996021">
    <w:abstractNumId w:val="4"/>
  </w:num>
  <w:num w:numId="6" w16cid:durableId="13843834">
    <w:abstractNumId w:val="8"/>
  </w:num>
  <w:num w:numId="7" w16cid:durableId="689914465">
    <w:abstractNumId w:val="3"/>
  </w:num>
  <w:num w:numId="8" w16cid:durableId="1408652985">
    <w:abstractNumId w:val="2"/>
  </w:num>
  <w:num w:numId="9" w16cid:durableId="1238780067">
    <w:abstractNumId w:val="1"/>
  </w:num>
  <w:num w:numId="10" w16cid:durableId="16937270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oNotTrackFormatting/>
  <w:defaultTabStop w:val="851"/>
  <w:drawingGridHorizontalSpacing w:val="105"/>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DD6"/>
    <w:rsid w:val="00271FF1"/>
    <w:rsid w:val="00291D3E"/>
    <w:rsid w:val="002D5161"/>
    <w:rsid w:val="00416AA5"/>
    <w:rsid w:val="00427984"/>
    <w:rsid w:val="004D3573"/>
    <w:rsid w:val="005C7196"/>
    <w:rsid w:val="006A7B7C"/>
    <w:rsid w:val="00847850"/>
    <w:rsid w:val="009B61A7"/>
    <w:rsid w:val="00A17273"/>
    <w:rsid w:val="00B244FA"/>
    <w:rsid w:val="00B62DD6"/>
    <w:rsid w:val="00B83880"/>
    <w:rsid w:val="00BE2D55"/>
    <w:rsid w:val="00E515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506532D1"/>
  <w14:defaultImageDpi w14:val="0"/>
  <w15:docId w15:val="{9B0EC416-CB68-4DC6-9EBB-F1F6785DA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sz w:val="21"/>
    </w:rPr>
  </w:style>
  <w:style w:type="character" w:styleId="a7">
    <w:name w:val="page number"/>
    <w:basedOn w:val="a0"/>
    <w:uiPriority w:val="99"/>
    <w:semiHidden/>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363</Words>
  <Characters>2072</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revision>4</cp:revision>
  <dcterms:created xsi:type="dcterms:W3CDTF">2026-06-09T06:16:00Z</dcterms:created>
  <dcterms:modified xsi:type="dcterms:W3CDTF">2026-09-28T00:45:00Z</dcterms:modified>
</cp:coreProperties>
</file>